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7EF0" w14:textId="77777777" w:rsidR="00A02D81" w:rsidRPr="00A02D81" w:rsidRDefault="00A02D81">
      <w:pPr>
        <w:rPr>
          <w:rFonts w:ascii="Verdana" w:hAnsi="Verdana"/>
        </w:rPr>
      </w:pPr>
    </w:p>
    <w:tbl>
      <w:tblPr>
        <w:tblW w:w="0" w:type="auto"/>
        <w:tblInd w:w="250" w:type="dxa"/>
        <w:tblLook w:val="01E0" w:firstRow="1" w:lastRow="1" w:firstColumn="1" w:lastColumn="1" w:noHBand="0" w:noVBand="0"/>
      </w:tblPr>
      <w:tblGrid>
        <w:gridCol w:w="9388"/>
      </w:tblGrid>
      <w:tr w:rsidR="009C19E7" w:rsidRPr="000D0385" w14:paraId="6D593369" w14:textId="77777777" w:rsidTr="00000AAC">
        <w:trPr>
          <w:trHeight w:val="1843"/>
        </w:trPr>
        <w:tc>
          <w:tcPr>
            <w:tcW w:w="8930" w:type="dxa"/>
          </w:tcPr>
          <w:p w14:paraId="47A6C582" w14:textId="77777777" w:rsidR="0066179E" w:rsidRDefault="0066179E" w:rsidP="00000AAC">
            <w:pPr>
              <w:rPr>
                <w:rFonts w:asciiTheme="minorHAnsi" w:hAnsiTheme="minorHAnsi" w:cs="Calibri"/>
                <w:b/>
                <w:color w:val="003974"/>
                <w:sz w:val="24"/>
                <w:szCs w:val="24"/>
              </w:rPr>
            </w:pPr>
          </w:p>
          <w:p w14:paraId="63F3F3B3" w14:textId="77777777" w:rsidR="0066179E" w:rsidRDefault="0066179E" w:rsidP="0066179E">
            <w:pPr>
              <w:rPr>
                <w:rFonts w:cs="Calibri"/>
                <w:b/>
                <w:sz w:val="44"/>
                <w:szCs w:val="36"/>
              </w:rPr>
            </w:pPr>
            <w:r w:rsidRPr="0066179E">
              <w:rPr>
                <w:rFonts w:cs="Calibri"/>
                <w:b/>
                <w:sz w:val="44"/>
                <w:szCs w:val="36"/>
              </w:rPr>
              <w:t>Role Profile</w:t>
            </w:r>
          </w:p>
          <w:p w14:paraId="73569740" w14:textId="77777777" w:rsidR="0066179E" w:rsidRPr="0066179E" w:rsidRDefault="0066179E" w:rsidP="0066179E">
            <w:pPr>
              <w:rPr>
                <w:rFonts w:cs="Calibri"/>
                <w:b/>
                <w:sz w:val="44"/>
                <w:szCs w:val="36"/>
              </w:rPr>
            </w:pPr>
          </w:p>
          <w:tbl>
            <w:tblPr>
              <w:tblpPr w:leftFromText="180" w:rightFromText="180" w:vertAnchor="text" w:horzAnchor="margin" w:tblpY="56"/>
              <w:tblOverlap w:val="neve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232"/>
            </w:tblGrid>
            <w:tr w:rsidR="0066179E" w:rsidRPr="000D0385" w14:paraId="42AC3C8D" w14:textId="77777777" w:rsidTr="001D1D8F">
              <w:trPr>
                <w:trHeight w:val="418"/>
              </w:trPr>
              <w:tc>
                <w:tcPr>
                  <w:tcW w:w="2930" w:type="dxa"/>
                  <w:tcMar>
                    <w:top w:w="28" w:type="dxa"/>
                    <w:bottom w:w="28" w:type="dxa"/>
                  </w:tcMar>
                  <w:vAlign w:val="center"/>
                </w:tcPr>
                <w:p w14:paraId="74E9E2D7" w14:textId="77777777" w:rsidR="0066179E" w:rsidRPr="0066179E" w:rsidRDefault="0066179E" w:rsidP="0066179E">
                  <w:pPr>
                    <w:rPr>
                      <w:rFonts w:ascii="Calibri" w:hAnsi="Calibri" w:cs="Calibri"/>
                      <w:b/>
                      <w:sz w:val="24"/>
                      <w:szCs w:val="24"/>
                    </w:rPr>
                  </w:pPr>
                  <w:r w:rsidRPr="0066179E">
                    <w:rPr>
                      <w:rFonts w:ascii="Calibri" w:hAnsi="Calibri" w:cs="Calibri"/>
                      <w:b/>
                      <w:sz w:val="24"/>
                      <w:szCs w:val="24"/>
                    </w:rPr>
                    <w:t>Role title</w:t>
                  </w:r>
                </w:p>
              </w:tc>
              <w:tc>
                <w:tcPr>
                  <w:tcW w:w="6232" w:type="dxa"/>
                  <w:tcMar>
                    <w:top w:w="28" w:type="dxa"/>
                    <w:bottom w:w="28" w:type="dxa"/>
                  </w:tcMar>
                  <w:vAlign w:val="center"/>
                </w:tcPr>
                <w:p w14:paraId="4BB039F5" w14:textId="77777777" w:rsidR="0066179E" w:rsidRPr="0066179E" w:rsidRDefault="0066179E" w:rsidP="0066179E">
                  <w:pPr>
                    <w:rPr>
                      <w:rFonts w:ascii="Calibri" w:hAnsi="Calibri" w:cs="Calibri"/>
                      <w:sz w:val="24"/>
                      <w:szCs w:val="24"/>
                    </w:rPr>
                  </w:pPr>
                  <w:r w:rsidRPr="0066179E">
                    <w:rPr>
                      <w:rFonts w:ascii="Calibri" w:hAnsi="Calibri" w:cs="Calibri"/>
                      <w:sz w:val="24"/>
                      <w:szCs w:val="24"/>
                    </w:rPr>
                    <w:t xml:space="preserve">Facilities Coordinator </w:t>
                  </w:r>
                </w:p>
              </w:tc>
            </w:tr>
            <w:tr w:rsidR="0066179E" w:rsidRPr="000D0385" w14:paraId="522C7FAD" w14:textId="77777777" w:rsidTr="001D1D8F">
              <w:trPr>
                <w:trHeight w:val="418"/>
              </w:trPr>
              <w:tc>
                <w:tcPr>
                  <w:tcW w:w="2930" w:type="dxa"/>
                  <w:tcMar>
                    <w:top w:w="28" w:type="dxa"/>
                    <w:bottom w:w="28" w:type="dxa"/>
                  </w:tcMar>
                  <w:vAlign w:val="center"/>
                </w:tcPr>
                <w:p w14:paraId="649BD12D" w14:textId="77777777" w:rsidR="0066179E" w:rsidRPr="0066179E" w:rsidRDefault="0066179E" w:rsidP="0066179E">
                  <w:pPr>
                    <w:rPr>
                      <w:rFonts w:ascii="Calibri" w:hAnsi="Calibri" w:cs="Calibri"/>
                      <w:sz w:val="24"/>
                      <w:szCs w:val="24"/>
                    </w:rPr>
                  </w:pPr>
                  <w:r w:rsidRPr="0066179E">
                    <w:rPr>
                      <w:rFonts w:ascii="Calibri" w:hAnsi="Calibri" w:cs="Calibri"/>
                      <w:b/>
                      <w:sz w:val="24"/>
                      <w:szCs w:val="24"/>
                    </w:rPr>
                    <w:t>Business Division</w:t>
                  </w:r>
                </w:p>
              </w:tc>
              <w:tc>
                <w:tcPr>
                  <w:tcW w:w="6232" w:type="dxa"/>
                  <w:tcMar>
                    <w:top w:w="28" w:type="dxa"/>
                    <w:bottom w:w="28" w:type="dxa"/>
                  </w:tcMar>
                  <w:vAlign w:val="center"/>
                </w:tcPr>
                <w:p w14:paraId="48B49106" w14:textId="1B13B2F8" w:rsidR="0066179E" w:rsidRPr="0066179E" w:rsidRDefault="0066179E" w:rsidP="0066179E">
                  <w:pPr>
                    <w:rPr>
                      <w:rFonts w:ascii="Calibri" w:hAnsi="Calibri" w:cs="Calibri"/>
                      <w:sz w:val="24"/>
                      <w:szCs w:val="24"/>
                    </w:rPr>
                  </w:pPr>
                  <w:r w:rsidRPr="0066179E">
                    <w:rPr>
                      <w:rFonts w:ascii="Calibri" w:hAnsi="Calibri" w:cs="Calibri"/>
                      <w:sz w:val="24"/>
                      <w:szCs w:val="24"/>
                    </w:rPr>
                    <w:t xml:space="preserve">Facilities </w:t>
                  </w:r>
                </w:p>
              </w:tc>
            </w:tr>
            <w:tr w:rsidR="0066179E" w:rsidRPr="000D0385" w14:paraId="7290472F" w14:textId="77777777" w:rsidTr="001D1D8F">
              <w:trPr>
                <w:trHeight w:val="418"/>
              </w:trPr>
              <w:tc>
                <w:tcPr>
                  <w:tcW w:w="2930" w:type="dxa"/>
                  <w:tcMar>
                    <w:top w:w="28" w:type="dxa"/>
                    <w:bottom w:w="28" w:type="dxa"/>
                  </w:tcMar>
                  <w:vAlign w:val="center"/>
                </w:tcPr>
                <w:p w14:paraId="102AEA4A" w14:textId="77777777" w:rsidR="0066179E" w:rsidRPr="0066179E" w:rsidRDefault="0066179E" w:rsidP="0066179E">
                  <w:pPr>
                    <w:rPr>
                      <w:rFonts w:ascii="Calibri" w:hAnsi="Calibri" w:cs="Calibri"/>
                      <w:sz w:val="24"/>
                      <w:szCs w:val="24"/>
                    </w:rPr>
                  </w:pPr>
                  <w:r w:rsidRPr="0066179E">
                    <w:rPr>
                      <w:rFonts w:ascii="Calibri" w:hAnsi="Calibri" w:cs="Calibri"/>
                      <w:b/>
                      <w:sz w:val="24"/>
                      <w:szCs w:val="24"/>
                    </w:rPr>
                    <w:t>Grade</w:t>
                  </w:r>
                </w:p>
              </w:tc>
              <w:tc>
                <w:tcPr>
                  <w:tcW w:w="6232" w:type="dxa"/>
                  <w:tcMar>
                    <w:top w:w="28" w:type="dxa"/>
                    <w:bottom w:w="28" w:type="dxa"/>
                  </w:tcMar>
                  <w:vAlign w:val="center"/>
                </w:tcPr>
                <w:p w14:paraId="596AD593" w14:textId="77777777" w:rsidR="0066179E" w:rsidRPr="0066179E" w:rsidRDefault="0066179E" w:rsidP="0066179E">
                  <w:pPr>
                    <w:rPr>
                      <w:rFonts w:ascii="Calibri" w:hAnsi="Calibri" w:cs="Calibri"/>
                      <w:sz w:val="24"/>
                      <w:szCs w:val="24"/>
                    </w:rPr>
                  </w:pPr>
                  <w:r w:rsidRPr="0066179E">
                    <w:rPr>
                      <w:rFonts w:ascii="Calibri" w:hAnsi="Calibri" w:cs="Calibri"/>
                      <w:sz w:val="24"/>
                      <w:szCs w:val="24"/>
                    </w:rPr>
                    <w:t>CFL7</w:t>
                  </w:r>
                </w:p>
              </w:tc>
            </w:tr>
            <w:tr w:rsidR="0066179E" w:rsidRPr="000D0385" w14:paraId="2185A432" w14:textId="77777777" w:rsidTr="001D1D8F">
              <w:trPr>
                <w:trHeight w:val="418"/>
              </w:trPr>
              <w:tc>
                <w:tcPr>
                  <w:tcW w:w="2930" w:type="dxa"/>
                  <w:tcMar>
                    <w:top w:w="28" w:type="dxa"/>
                    <w:bottom w:w="28" w:type="dxa"/>
                  </w:tcMar>
                  <w:vAlign w:val="center"/>
                </w:tcPr>
                <w:p w14:paraId="2407CDA9" w14:textId="77777777" w:rsidR="0066179E" w:rsidRPr="0066179E" w:rsidRDefault="0066179E" w:rsidP="0066179E">
                  <w:pPr>
                    <w:rPr>
                      <w:rFonts w:ascii="Calibri" w:hAnsi="Calibri" w:cs="Calibri"/>
                      <w:b/>
                      <w:sz w:val="24"/>
                      <w:szCs w:val="24"/>
                    </w:rPr>
                  </w:pPr>
                  <w:r w:rsidRPr="0066179E">
                    <w:rPr>
                      <w:rFonts w:ascii="Calibri" w:hAnsi="Calibri" w:cs="Calibri"/>
                      <w:b/>
                      <w:sz w:val="24"/>
                      <w:szCs w:val="24"/>
                    </w:rPr>
                    <w:t>Reports to (role title)</w:t>
                  </w:r>
                </w:p>
              </w:tc>
              <w:tc>
                <w:tcPr>
                  <w:tcW w:w="6232" w:type="dxa"/>
                  <w:tcMar>
                    <w:top w:w="28" w:type="dxa"/>
                    <w:bottom w:w="28" w:type="dxa"/>
                  </w:tcMar>
                  <w:vAlign w:val="center"/>
                </w:tcPr>
                <w:p w14:paraId="5A69A256" w14:textId="77777777" w:rsidR="0066179E" w:rsidRPr="0066179E" w:rsidRDefault="0066179E" w:rsidP="0066179E">
                  <w:pPr>
                    <w:rPr>
                      <w:rFonts w:ascii="Calibri" w:hAnsi="Calibri" w:cs="Calibri"/>
                      <w:sz w:val="24"/>
                      <w:szCs w:val="24"/>
                    </w:rPr>
                  </w:pPr>
                  <w:r w:rsidRPr="0066179E">
                    <w:rPr>
                      <w:rFonts w:ascii="Calibri" w:hAnsi="Calibri" w:cs="Calibri"/>
                      <w:sz w:val="24"/>
                      <w:szCs w:val="24"/>
                    </w:rPr>
                    <w:t>Facilities Manager</w:t>
                  </w:r>
                </w:p>
              </w:tc>
            </w:tr>
            <w:tr w:rsidR="0066179E" w:rsidRPr="000D0385" w14:paraId="1F4B6A7F" w14:textId="77777777" w:rsidTr="001D1D8F">
              <w:trPr>
                <w:trHeight w:val="418"/>
              </w:trPr>
              <w:tc>
                <w:tcPr>
                  <w:tcW w:w="2930" w:type="dxa"/>
                  <w:tcMar>
                    <w:top w:w="28" w:type="dxa"/>
                    <w:bottom w:w="28" w:type="dxa"/>
                  </w:tcMar>
                  <w:vAlign w:val="center"/>
                </w:tcPr>
                <w:p w14:paraId="1EF8DBAC" w14:textId="77777777" w:rsidR="0066179E" w:rsidRPr="0066179E" w:rsidRDefault="0066179E" w:rsidP="0066179E">
                  <w:pPr>
                    <w:rPr>
                      <w:rFonts w:ascii="Calibri" w:hAnsi="Calibri" w:cs="Calibri"/>
                      <w:b/>
                      <w:sz w:val="24"/>
                      <w:szCs w:val="24"/>
                    </w:rPr>
                  </w:pPr>
                  <w:r w:rsidRPr="0066179E">
                    <w:rPr>
                      <w:rFonts w:ascii="Calibri" w:hAnsi="Calibri" w:cs="Calibri"/>
                      <w:b/>
                      <w:sz w:val="24"/>
                      <w:szCs w:val="24"/>
                    </w:rPr>
                    <w:t>Version</w:t>
                  </w:r>
                </w:p>
              </w:tc>
              <w:tc>
                <w:tcPr>
                  <w:tcW w:w="6232" w:type="dxa"/>
                  <w:tcMar>
                    <w:top w:w="28" w:type="dxa"/>
                    <w:bottom w:w="28" w:type="dxa"/>
                  </w:tcMar>
                  <w:vAlign w:val="center"/>
                </w:tcPr>
                <w:p w14:paraId="4C10103A" w14:textId="77777777" w:rsidR="0066179E" w:rsidRPr="0066179E" w:rsidRDefault="0066179E" w:rsidP="0066179E">
                  <w:pPr>
                    <w:rPr>
                      <w:rFonts w:ascii="Calibri" w:hAnsi="Calibri" w:cs="Calibri"/>
                      <w:sz w:val="24"/>
                      <w:szCs w:val="24"/>
                    </w:rPr>
                  </w:pPr>
                  <w:r w:rsidRPr="0066179E">
                    <w:rPr>
                      <w:rFonts w:ascii="Calibri" w:hAnsi="Calibri" w:cs="Calibri"/>
                      <w:sz w:val="24"/>
                      <w:szCs w:val="24"/>
                    </w:rPr>
                    <w:t>2.2</w:t>
                  </w:r>
                </w:p>
              </w:tc>
            </w:tr>
            <w:tr w:rsidR="0066179E" w:rsidRPr="000D0385" w14:paraId="59B83453" w14:textId="77777777" w:rsidTr="001D1D8F">
              <w:trPr>
                <w:trHeight w:val="418"/>
              </w:trPr>
              <w:tc>
                <w:tcPr>
                  <w:tcW w:w="2930" w:type="dxa"/>
                  <w:tcMar>
                    <w:top w:w="28" w:type="dxa"/>
                    <w:bottom w:w="28" w:type="dxa"/>
                  </w:tcMar>
                  <w:vAlign w:val="center"/>
                </w:tcPr>
                <w:p w14:paraId="2B41536B" w14:textId="77777777" w:rsidR="0066179E" w:rsidRPr="0066179E" w:rsidRDefault="0066179E" w:rsidP="0066179E">
                  <w:pPr>
                    <w:rPr>
                      <w:rFonts w:ascii="Calibri" w:hAnsi="Calibri" w:cs="Calibri"/>
                      <w:b/>
                      <w:sz w:val="24"/>
                      <w:szCs w:val="24"/>
                    </w:rPr>
                  </w:pPr>
                  <w:r w:rsidRPr="0066179E">
                    <w:rPr>
                      <w:rFonts w:ascii="Calibri" w:hAnsi="Calibri" w:cs="Calibri"/>
                      <w:b/>
                      <w:sz w:val="24"/>
                      <w:szCs w:val="24"/>
                    </w:rPr>
                    <w:t>Job code</w:t>
                  </w:r>
                </w:p>
              </w:tc>
              <w:tc>
                <w:tcPr>
                  <w:tcW w:w="6232" w:type="dxa"/>
                  <w:tcMar>
                    <w:top w:w="28" w:type="dxa"/>
                    <w:bottom w:w="28" w:type="dxa"/>
                  </w:tcMar>
                  <w:vAlign w:val="center"/>
                </w:tcPr>
                <w:p w14:paraId="0429FC14" w14:textId="77777777" w:rsidR="0066179E" w:rsidRPr="0066179E" w:rsidRDefault="0066179E" w:rsidP="0066179E">
                  <w:pPr>
                    <w:rPr>
                      <w:rFonts w:ascii="Calibri" w:hAnsi="Calibri" w:cs="Calibri"/>
                      <w:sz w:val="24"/>
                      <w:szCs w:val="24"/>
                    </w:rPr>
                  </w:pPr>
                  <w:r w:rsidRPr="0066179E">
                    <w:rPr>
                      <w:rFonts w:ascii="Calibri" w:hAnsi="Calibri" w:cs="Calibri"/>
                      <w:sz w:val="24"/>
                      <w:szCs w:val="24"/>
                    </w:rPr>
                    <w:t>000148</w:t>
                  </w:r>
                </w:p>
              </w:tc>
            </w:tr>
          </w:tbl>
          <w:p w14:paraId="4818754F" w14:textId="770A265B" w:rsidR="0066179E" w:rsidRPr="000D0385" w:rsidRDefault="0066179E" w:rsidP="00000AAC">
            <w:pPr>
              <w:rPr>
                <w:rFonts w:asciiTheme="minorHAnsi" w:hAnsiTheme="minorHAnsi" w:cs="Calibri"/>
                <w:b/>
                <w:color w:val="003974"/>
                <w:sz w:val="24"/>
                <w:szCs w:val="24"/>
              </w:rPr>
            </w:pPr>
          </w:p>
        </w:tc>
      </w:tr>
      <w:tr w:rsidR="009C19E7" w:rsidRPr="000D0385" w14:paraId="0ED93476" w14:textId="77777777" w:rsidTr="00000AAC">
        <w:trPr>
          <w:trHeight w:val="1711"/>
        </w:trPr>
        <w:tc>
          <w:tcPr>
            <w:tcW w:w="8930" w:type="dxa"/>
          </w:tcPr>
          <w:p w14:paraId="4F06957B" w14:textId="77777777" w:rsidR="009C19E7" w:rsidRPr="000D0385" w:rsidRDefault="009C19E7" w:rsidP="00000AAC">
            <w:pPr>
              <w:pStyle w:val="01BSCCParagraphbodystyle"/>
              <w:spacing w:after="0"/>
              <w:rPr>
                <w:rFonts w:asciiTheme="minorHAnsi" w:hAnsiTheme="minorHAnsi" w:cs="Calibri"/>
                <w:sz w:val="24"/>
                <w:szCs w:val="24"/>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5"/>
              <w:gridCol w:w="4740"/>
            </w:tblGrid>
            <w:tr w:rsidR="009C19E7" w:rsidRPr="000D0385" w14:paraId="2B0F8839" w14:textId="77777777" w:rsidTr="001D1D8F">
              <w:trPr>
                <w:cantSplit/>
                <w:trHeight w:val="374"/>
              </w:trPr>
              <w:tc>
                <w:tcPr>
                  <w:tcW w:w="4465" w:type="dxa"/>
                  <w:tcMar>
                    <w:top w:w="28" w:type="dxa"/>
                    <w:bottom w:w="28" w:type="dxa"/>
                  </w:tcMar>
                  <w:vAlign w:val="center"/>
                </w:tcPr>
                <w:p w14:paraId="4AA17D4E" w14:textId="77777777" w:rsidR="009C19E7" w:rsidRPr="000D0385" w:rsidRDefault="009C19E7" w:rsidP="00000AAC">
                  <w:pPr>
                    <w:rPr>
                      <w:rFonts w:asciiTheme="minorHAnsi" w:hAnsiTheme="minorHAnsi" w:cs="Calibri"/>
                      <w:b/>
                      <w:sz w:val="24"/>
                      <w:szCs w:val="24"/>
                    </w:rPr>
                  </w:pPr>
                  <w:r w:rsidRPr="000D0385">
                    <w:rPr>
                      <w:rFonts w:asciiTheme="minorHAnsi" w:hAnsiTheme="minorHAnsi" w:cs="Calibri"/>
                      <w:b/>
                      <w:sz w:val="24"/>
                      <w:szCs w:val="24"/>
                    </w:rPr>
                    <w:t>Approving Manager</w:t>
                  </w:r>
                </w:p>
              </w:tc>
              <w:tc>
                <w:tcPr>
                  <w:tcW w:w="4740" w:type="dxa"/>
                  <w:vAlign w:val="center"/>
                </w:tcPr>
                <w:p w14:paraId="3050E936" w14:textId="1DAD8968" w:rsidR="00CB2FF3" w:rsidRPr="000D0385" w:rsidRDefault="00CB2FF3" w:rsidP="00000AAC">
                  <w:pPr>
                    <w:rPr>
                      <w:rFonts w:asciiTheme="minorHAnsi" w:hAnsiTheme="minorHAnsi" w:cs="Calibri"/>
                      <w:sz w:val="24"/>
                      <w:szCs w:val="24"/>
                    </w:rPr>
                  </w:pPr>
                  <w:r>
                    <w:rPr>
                      <w:rFonts w:asciiTheme="minorHAnsi" w:hAnsiTheme="minorHAnsi" w:cs="Calibri"/>
                      <w:sz w:val="24"/>
                      <w:szCs w:val="24"/>
                    </w:rPr>
                    <w:t>Tracy Westaway</w:t>
                  </w:r>
                </w:p>
              </w:tc>
            </w:tr>
            <w:tr w:rsidR="009C19E7" w:rsidRPr="000D0385" w14:paraId="66D20D5C" w14:textId="77777777" w:rsidTr="001D1D8F">
              <w:trPr>
                <w:cantSplit/>
                <w:trHeight w:val="374"/>
              </w:trPr>
              <w:tc>
                <w:tcPr>
                  <w:tcW w:w="4465" w:type="dxa"/>
                  <w:tcMar>
                    <w:top w:w="28" w:type="dxa"/>
                    <w:bottom w:w="28" w:type="dxa"/>
                  </w:tcMar>
                  <w:vAlign w:val="center"/>
                </w:tcPr>
                <w:p w14:paraId="0DE9B0C0" w14:textId="77777777" w:rsidR="009C19E7" w:rsidRPr="000D0385" w:rsidRDefault="009C19E7" w:rsidP="00000AAC">
                  <w:pPr>
                    <w:rPr>
                      <w:rFonts w:asciiTheme="minorHAnsi" w:hAnsiTheme="minorHAnsi" w:cs="Calibri"/>
                      <w:b/>
                      <w:sz w:val="24"/>
                      <w:szCs w:val="24"/>
                    </w:rPr>
                  </w:pPr>
                  <w:r w:rsidRPr="000D0385">
                    <w:rPr>
                      <w:rFonts w:asciiTheme="minorHAnsi" w:hAnsiTheme="minorHAnsi" w:cs="Calibri"/>
                      <w:b/>
                      <w:sz w:val="24"/>
                      <w:szCs w:val="24"/>
                    </w:rPr>
                    <w:t>Approving Business Divisional Head</w:t>
                  </w:r>
                </w:p>
              </w:tc>
              <w:tc>
                <w:tcPr>
                  <w:tcW w:w="4740" w:type="dxa"/>
                  <w:vAlign w:val="center"/>
                </w:tcPr>
                <w:p w14:paraId="592E7883" w14:textId="38B1FFA3" w:rsidR="009C19E7" w:rsidRPr="000D0385" w:rsidRDefault="00CB2FF3" w:rsidP="00000AAC">
                  <w:pPr>
                    <w:rPr>
                      <w:rFonts w:asciiTheme="minorHAnsi" w:hAnsiTheme="minorHAnsi" w:cs="Calibri"/>
                      <w:sz w:val="24"/>
                      <w:szCs w:val="24"/>
                    </w:rPr>
                  </w:pPr>
                  <w:r w:rsidRPr="00CB2FF3">
                    <w:rPr>
                      <w:rFonts w:ascii="Calibri" w:hAnsi="Calibri" w:cs="Calibri"/>
                      <w:sz w:val="24"/>
                      <w:szCs w:val="24"/>
                    </w:rPr>
                    <w:t>Tracy Westaway</w:t>
                  </w:r>
                </w:p>
              </w:tc>
            </w:tr>
            <w:tr w:rsidR="009C19E7" w:rsidRPr="000D0385" w14:paraId="17FA2C54" w14:textId="77777777" w:rsidTr="001D1D8F">
              <w:trPr>
                <w:cantSplit/>
                <w:trHeight w:val="374"/>
              </w:trPr>
              <w:tc>
                <w:tcPr>
                  <w:tcW w:w="4465" w:type="dxa"/>
                  <w:tcMar>
                    <w:top w:w="28" w:type="dxa"/>
                    <w:bottom w:w="28" w:type="dxa"/>
                  </w:tcMar>
                  <w:vAlign w:val="center"/>
                </w:tcPr>
                <w:p w14:paraId="23575F1C" w14:textId="77777777" w:rsidR="009C19E7" w:rsidRPr="000D0385" w:rsidRDefault="009C19E7" w:rsidP="00000AAC">
                  <w:pPr>
                    <w:rPr>
                      <w:rFonts w:asciiTheme="minorHAnsi" w:hAnsiTheme="minorHAnsi" w:cs="Calibri"/>
                      <w:b/>
                      <w:sz w:val="24"/>
                      <w:szCs w:val="24"/>
                    </w:rPr>
                  </w:pPr>
                  <w:r w:rsidRPr="000D0385">
                    <w:rPr>
                      <w:rFonts w:asciiTheme="minorHAnsi" w:hAnsiTheme="minorHAnsi" w:cs="Calibri"/>
                      <w:b/>
                      <w:sz w:val="24"/>
                      <w:szCs w:val="24"/>
                    </w:rPr>
                    <w:t>Approving Director</w:t>
                  </w:r>
                </w:p>
              </w:tc>
              <w:tc>
                <w:tcPr>
                  <w:tcW w:w="4740" w:type="dxa"/>
                  <w:vAlign w:val="center"/>
                </w:tcPr>
                <w:p w14:paraId="69E88318" w14:textId="296C0075" w:rsidR="009C19E7" w:rsidRPr="000D0385" w:rsidRDefault="00CB2FF3" w:rsidP="00000AAC">
                  <w:pPr>
                    <w:rPr>
                      <w:rFonts w:asciiTheme="minorHAnsi" w:hAnsiTheme="minorHAnsi" w:cs="Calibri"/>
                      <w:sz w:val="24"/>
                      <w:szCs w:val="24"/>
                    </w:rPr>
                  </w:pPr>
                  <w:r>
                    <w:rPr>
                      <w:rFonts w:asciiTheme="minorHAnsi" w:hAnsiTheme="minorHAnsi" w:cs="Calibri"/>
                      <w:sz w:val="24"/>
                      <w:szCs w:val="24"/>
                    </w:rPr>
                    <w:t>Tim Chapman</w:t>
                  </w:r>
                </w:p>
              </w:tc>
            </w:tr>
            <w:tr w:rsidR="009C19E7" w:rsidRPr="000D0385" w14:paraId="34B5818D" w14:textId="77777777" w:rsidTr="001D1D8F">
              <w:trPr>
                <w:cantSplit/>
                <w:trHeight w:val="374"/>
              </w:trPr>
              <w:tc>
                <w:tcPr>
                  <w:tcW w:w="4465" w:type="dxa"/>
                  <w:tcMar>
                    <w:top w:w="28" w:type="dxa"/>
                    <w:bottom w:w="28" w:type="dxa"/>
                  </w:tcMar>
                  <w:vAlign w:val="center"/>
                </w:tcPr>
                <w:p w14:paraId="7383489C" w14:textId="77777777" w:rsidR="009C19E7" w:rsidRPr="000D0385" w:rsidRDefault="009C19E7" w:rsidP="00000AAC">
                  <w:pPr>
                    <w:rPr>
                      <w:rFonts w:asciiTheme="minorHAnsi" w:hAnsiTheme="minorHAnsi" w:cs="Calibri"/>
                      <w:sz w:val="24"/>
                      <w:szCs w:val="24"/>
                    </w:rPr>
                  </w:pPr>
                  <w:r w:rsidRPr="000D0385">
                    <w:rPr>
                      <w:rFonts w:asciiTheme="minorHAnsi" w:hAnsiTheme="minorHAnsi" w:cs="Calibri"/>
                      <w:b/>
                      <w:sz w:val="24"/>
                      <w:szCs w:val="24"/>
                    </w:rPr>
                    <w:t>Date</w:t>
                  </w:r>
                </w:p>
              </w:tc>
              <w:tc>
                <w:tcPr>
                  <w:tcW w:w="4740" w:type="dxa"/>
                  <w:vAlign w:val="center"/>
                </w:tcPr>
                <w:p w14:paraId="0E858E6C" w14:textId="15BF24D0" w:rsidR="009C19E7" w:rsidRPr="000D0385" w:rsidRDefault="00CB2FF3" w:rsidP="00000AAC">
                  <w:pPr>
                    <w:rPr>
                      <w:rFonts w:asciiTheme="minorHAnsi" w:hAnsiTheme="minorHAnsi" w:cs="Calibri"/>
                      <w:sz w:val="24"/>
                      <w:szCs w:val="24"/>
                    </w:rPr>
                  </w:pPr>
                  <w:r>
                    <w:rPr>
                      <w:rFonts w:asciiTheme="minorHAnsi" w:hAnsiTheme="minorHAnsi" w:cs="Calibri"/>
                      <w:sz w:val="24"/>
                      <w:szCs w:val="24"/>
                    </w:rPr>
                    <w:t>June 2024</w:t>
                  </w:r>
                </w:p>
              </w:tc>
            </w:tr>
          </w:tbl>
          <w:p w14:paraId="3BF05AD3" w14:textId="77777777" w:rsidR="009C19E7" w:rsidRPr="000D0385" w:rsidRDefault="009C19E7" w:rsidP="00000AAC">
            <w:pPr>
              <w:rPr>
                <w:rFonts w:asciiTheme="minorHAnsi" w:hAnsiTheme="minorHAnsi" w:cs="Calibri"/>
                <w:sz w:val="24"/>
                <w:szCs w:val="24"/>
              </w:rPr>
            </w:pPr>
          </w:p>
        </w:tc>
      </w:tr>
      <w:tr w:rsidR="009C19E7" w:rsidRPr="000D0385" w14:paraId="700895A4" w14:textId="77777777" w:rsidTr="00000AAC">
        <w:trPr>
          <w:trHeight w:val="573"/>
        </w:trPr>
        <w:tc>
          <w:tcPr>
            <w:tcW w:w="8930" w:type="dxa"/>
          </w:tcPr>
          <w:p w14:paraId="474CF343" w14:textId="77777777" w:rsidR="009C19E7" w:rsidRPr="000D0385" w:rsidRDefault="009C19E7" w:rsidP="00000AAC">
            <w:pPr>
              <w:rPr>
                <w:rFonts w:asciiTheme="minorHAnsi" w:hAnsiTheme="minorHAnsi" w:cs="Calibri"/>
                <w:sz w:val="24"/>
                <w:szCs w:val="24"/>
              </w:rPr>
            </w:pPr>
          </w:p>
          <w:p w14:paraId="6E1D2B07" w14:textId="77777777" w:rsidR="009C19E7" w:rsidRPr="000D0385" w:rsidRDefault="009C19E7" w:rsidP="00000AAC">
            <w:pPr>
              <w:rPr>
                <w:rFonts w:asciiTheme="minorHAnsi" w:hAnsiTheme="minorHAnsi" w:cs="Calibri"/>
                <w:sz w:val="24"/>
                <w:szCs w:val="24"/>
              </w:rPr>
            </w:pPr>
          </w:p>
        </w:tc>
      </w:tr>
      <w:tr w:rsidR="009C19E7" w:rsidRPr="000D0385" w14:paraId="33223C7E" w14:textId="77777777" w:rsidTr="00000AAC">
        <w:trPr>
          <w:trHeight w:val="527"/>
        </w:trPr>
        <w:tc>
          <w:tcPr>
            <w:tcW w:w="8930" w:type="dxa"/>
          </w:tcPr>
          <w:p w14:paraId="575D8ED0" w14:textId="77777777" w:rsidR="0066179E" w:rsidRPr="0066179E" w:rsidRDefault="0066179E" w:rsidP="0066179E">
            <w:pPr>
              <w:pStyle w:val="01BSCCParagraphbodystyle"/>
              <w:spacing w:after="0"/>
              <w:rPr>
                <w:rFonts w:ascii="Calibri" w:hAnsi="Calibri" w:cs="Calibri"/>
                <w:sz w:val="24"/>
                <w:szCs w:val="24"/>
              </w:rPr>
            </w:pPr>
            <w:r w:rsidRPr="0066179E">
              <w:rPr>
                <w:rFonts w:ascii="Calibri" w:hAnsi="Calibri" w:cs="Calibri"/>
                <w:sz w:val="24"/>
                <w:szCs w:val="24"/>
              </w:rPr>
              <w:t>if you would like this information in another format please contact:</w:t>
            </w:r>
          </w:p>
          <w:p w14:paraId="3B3CB40E" w14:textId="77777777" w:rsidR="0066179E" w:rsidRPr="0066179E" w:rsidRDefault="0066179E" w:rsidP="0066179E">
            <w:pPr>
              <w:pStyle w:val="01BSCCParagraphbodystyle"/>
              <w:spacing w:after="0"/>
              <w:rPr>
                <w:rFonts w:ascii="Calibri" w:hAnsi="Calibri" w:cs="Calibri"/>
                <w:sz w:val="24"/>
                <w:szCs w:val="24"/>
              </w:rPr>
            </w:pPr>
          </w:p>
          <w:p w14:paraId="22D4458B" w14:textId="77777777" w:rsidR="0066179E" w:rsidRPr="0066179E" w:rsidRDefault="0066179E" w:rsidP="0066179E">
            <w:pPr>
              <w:pStyle w:val="01BSCCParagraphbodystyle"/>
              <w:spacing w:after="0"/>
              <w:rPr>
                <w:rFonts w:ascii="Calibri" w:hAnsi="Calibri" w:cs="Calibri"/>
                <w:b/>
                <w:sz w:val="24"/>
                <w:szCs w:val="24"/>
              </w:rPr>
            </w:pPr>
            <w:r w:rsidRPr="0066179E">
              <w:rPr>
                <w:rFonts w:ascii="Calibri" w:hAnsi="Calibri" w:cs="Calibri"/>
                <w:b/>
                <w:sz w:val="24"/>
                <w:szCs w:val="24"/>
              </w:rPr>
              <w:t>Cormac Head Office</w:t>
            </w:r>
          </w:p>
          <w:p w14:paraId="447CB1C6" w14:textId="77777777" w:rsidR="0066179E" w:rsidRPr="0066179E" w:rsidRDefault="0066179E" w:rsidP="0066179E">
            <w:pPr>
              <w:pStyle w:val="01BSCCParagraphbodystyle"/>
              <w:spacing w:after="0"/>
              <w:rPr>
                <w:rFonts w:ascii="Calibri" w:hAnsi="Calibri" w:cs="Calibri"/>
                <w:b/>
                <w:sz w:val="24"/>
                <w:szCs w:val="24"/>
              </w:rPr>
            </w:pPr>
            <w:r w:rsidRPr="0066179E">
              <w:rPr>
                <w:rFonts w:ascii="Calibri" w:hAnsi="Calibri" w:cs="Calibri"/>
                <w:b/>
                <w:sz w:val="24"/>
                <w:szCs w:val="24"/>
              </w:rPr>
              <w:t>Western Group Centre</w:t>
            </w:r>
          </w:p>
          <w:p w14:paraId="7EBCCF52" w14:textId="77777777" w:rsidR="0066179E" w:rsidRPr="0066179E" w:rsidRDefault="0066179E" w:rsidP="0066179E">
            <w:pPr>
              <w:pStyle w:val="01BSCCParagraphbodystyle"/>
              <w:spacing w:after="0"/>
              <w:rPr>
                <w:rFonts w:ascii="Calibri" w:hAnsi="Calibri" w:cs="Calibri"/>
                <w:b/>
                <w:sz w:val="24"/>
                <w:szCs w:val="24"/>
              </w:rPr>
            </w:pPr>
            <w:r w:rsidRPr="0066179E">
              <w:rPr>
                <w:rFonts w:ascii="Calibri" w:hAnsi="Calibri" w:cs="Calibri"/>
                <w:b/>
                <w:sz w:val="24"/>
                <w:szCs w:val="24"/>
              </w:rPr>
              <w:t>Radnor Road</w:t>
            </w:r>
          </w:p>
          <w:p w14:paraId="2C6A6730" w14:textId="77777777" w:rsidR="0066179E" w:rsidRPr="0066179E" w:rsidRDefault="0066179E" w:rsidP="0066179E">
            <w:pPr>
              <w:pStyle w:val="01BSCCParagraphbodystyle"/>
              <w:spacing w:after="0"/>
              <w:rPr>
                <w:rFonts w:ascii="Calibri" w:hAnsi="Calibri" w:cs="Calibri"/>
                <w:b/>
                <w:sz w:val="24"/>
                <w:szCs w:val="24"/>
              </w:rPr>
            </w:pPr>
            <w:proofErr w:type="spellStart"/>
            <w:r w:rsidRPr="0066179E">
              <w:rPr>
                <w:rFonts w:ascii="Calibri" w:hAnsi="Calibri" w:cs="Calibri"/>
                <w:b/>
                <w:sz w:val="24"/>
                <w:szCs w:val="24"/>
              </w:rPr>
              <w:t>Scorrier</w:t>
            </w:r>
            <w:proofErr w:type="spellEnd"/>
          </w:p>
          <w:p w14:paraId="09057395" w14:textId="77777777" w:rsidR="0066179E" w:rsidRPr="0066179E" w:rsidRDefault="0066179E" w:rsidP="0066179E">
            <w:pPr>
              <w:pStyle w:val="01BSCCParagraphbodystyle"/>
              <w:spacing w:after="0"/>
              <w:rPr>
                <w:rFonts w:ascii="Calibri" w:hAnsi="Calibri" w:cs="Calibri"/>
                <w:b/>
                <w:sz w:val="24"/>
                <w:szCs w:val="24"/>
              </w:rPr>
            </w:pPr>
            <w:r w:rsidRPr="0066179E">
              <w:rPr>
                <w:rFonts w:ascii="Calibri" w:hAnsi="Calibri" w:cs="Calibri"/>
                <w:b/>
                <w:sz w:val="24"/>
                <w:szCs w:val="24"/>
              </w:rPr>
              <w:t>TR16 5EH</w:t>
            </w:r>
          </w:p>
          <w:p w14:paraId="312FD81F" w14:textId="77777777" w:rsidR="0066179E" w:rsidRPr="0066179E" w:rsidRDefault="0066179E" w:rsidP="0066179E">
            <w:pPr>
              <w:pStyle w:val="01BSCCParagraphbodystyle"/>
              <w:spacing w:after="0"/>
              <w:rPr>
                <w:rFonts w:ascii="Calibri" w:hAnsi="Calibri" w:cs="Calibri"/>
                <w:b/>
                <w:bCs/>
                <w:sz w:val="24"/>
                <w:szCs w:val="24"/>
              </w:rPr>
            </w:pPr>
            <w:r w:rsidRPr="0066179E">
              <w:rPr>
                <w:rFonts w:ascii="Calibri" w:hAnsi="Calibri" w:cs="Calibri"/>
                <w:b/>
                <w:bCs/>
                <w:sz w:val="24"/>
                <w:szCs w:val="24"/>
              </w:rPr>
              <w:t>recruitment@cormacltd.co.uk</w:t>
            </w:r>
          </w:p>
          <w:p w14:paraId="1BDE1D99" w14:textId="77777777" w:rsidR="009C19E7" w:rsidRPr="000D0385" w:rsidRDefault="009C19E7" w:rsidP="00000AAC">
            <w:pPr>
              <w:rPr>
                <w:rFonts w:asciiTheme="minorHAnsi" w:hAnsiTheme="minorHAnsi" w:cs="Calibri"/>
                <w:sz w:val="24"/>
                <w:szCs w:val="24"/>
              </w:rPr>
            </w:pPr>
          </w:p>
        </w:tc>
      </w:tr>
    </w:tbl>
    <w:p w14:paraId="4377734F" w14:textId="77777777" w:rsidR="009C19E7" w:rsidRPr="000D0385" w:rsidRDefault="009C19E7" w:rsidP="009C19E7">
      <w:pPr>
        <w:rPr>
          <w:rFonts w:asciiTheme="minorHAnsi" w:hAnsiTheme="minorHAnsi" w:cs="Calibri"/>
          <w:sz w:val="24"/>
          <w:szCs w:val="24"/>
        </w:rPr>
      </w:pPr>
    </w:p>
    <w:p w14:paraId="588F66C1" w14:textId="77777777" w:rsidR="00BC37FA" w:rsidRPr="000D0385" w:rsidRDefault="00BC37FA" w:rsidP="00E305D2">
      <w:pPr>
        <w:rPr>
          <w:rFonts w:asciiTheme="minorHAnsi" w:hAnsiTheme="minorHAnsi"/>
          <w:b/>
          <w:sz w:val="24"/>
          <w:szCs w:val="24"/>
          <w:lang w:eastAsia="en-US"/>
        </w:rPr>
        <w:sectPr w:rsidR="00BC37FA" w:rsidRPr="000D0385" w:rsidSect="00E305D2">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992" w:left="1134" w:header="709" w:footer="709" w:gutter="0"/>
          <w:cols w:space="708"/>
          <w:docGrid w:linePitch="360"/>
        </w:sectPr>
      </w:pPr>
    </w:p>
    <w:p w14:paraId="1065D7C7" w14:textId="77777777" w:rsidR="009C19E7" w:rsidRPr="000D0385" w:rsidRDefault="009C19E7" w:rsidP="009C19E7">
      <w:pPr>
        <w:pStyle w:val="02S2CCContentsSubhead2"/>
        <w:rPr>
          <w:rFonts w:asciiTheme="minorHAnsi" w:hAnsiTheme="minorHAnsi"/>
          <w:sz w:val="24"/>
          <w:szCs w:val="24"/>
        </w:rPr>
      </w:pPr>
      <w:r w:rsidRPr="000D0385">
        <w:rPr>
          <w:rFonts w:asciiTheme="minorHAnsi" w:hAnsiTheme="minorHAnsi"/>
          <w:sz w:val="24"/>
          <w:szCs w:val="24"/>
        </w:rPr>
        <w:lastRenderedPageBreak/>
        <w:t>Role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6"/>
      </w:tblGrid>
      <w:tr w:rsidR="003F5470" w:rsidRPr="000D0385" w14:paraId="26486CB9" w14:textId="77777777" w:rsidTr="004F7BC0">
        <w:trPr>
          <w:trHeight w:val="1418"/>
        </w:trPr>
        <w:tc>
          <w:tcPr>
            <w:tcW w:w="9852" w:type="dxa"/>
            <w:tcMar>
              <w:top w:w="28" w:type="dxa"/>
              <w:bottom w:w="28" w:type="dxa"/>
            </w:tcMar>
          </w:tcPr>
          <w:p w14:paraId="2E13A2B8" w14:textId="77777777" w:rsidR="00BE506F" w:rsidRPr="000D0385" w:rsidRDefault="009D0FA7" w:rsidP="00BE506F">
            <w:pPr>
              <w:rPr>
                <w:rFonts w:asciiTheme="minorHAnsi" w:hAnsiTheme="minorHAnsi"/>
                <w:sz w:val="24"/>
                <w:szCs w:val="24"/>
              </w:rPr>
            </w:pPr>
            <w:r w:rsidRPr="000D0385">
              <w:rPr>
                <w:rFonts w:asciiTheme="minorHAnsi" w:hAnsiTheme="minorHAnsi"/>
                <w:sz w:val="24"/>
                <w:szCs w:val="24"/>
              </w:rPr>
              <w:t>The provision of a range of property related support services including routine liaison with building occupants, general awareness of building condition, cyclical safety and security checks, raising of notification of defects and reporting of issues on behalf of building occupants.</w:t>
            </w:r>
            <w:r w:rsidR="00BE506F" w:rsidRPr="000D0385">
              <w:rPr>
                <w:rFonts w:asciiTheme="minorHAnsi" w:hAnsiTheme="minorHAnsi"/>
                <w:sz w:val="24"/>
                <w:szCs w:val="24"/>
              </w:rPr>
              <w:t xml:space="preserve"> Working closely with the Facilities Manager, assigned Site Supervisors and cleaning staff the role will support the Cleaning Service operational delivery. </w:t>
            </w:r>
          </w:p>
          <w:p w14:paraId="425633E0" w14:textId="72C8FC50" w:rsidR="003F5470" w:rsidRPr="000D0385" w:rsidRDefault="00BE506F" w:rsidP="00BE506F">
            <w:pPr>
              <w:rPr>
                <w:rFonts w:asciiTheme="minorHAnsi" w:hAnsiTheme="minorHAnsi"/>
                <w:sz w:val="24"/>
                <w:szCs w:val="24"/>
              </w:rPr>
            </w:pPr>
            <w:r w:rsidRPr="000D0385">
              <w:rPr>
                <w:rFonts w:asciiTheme="minorHAnsi" w:hAnsiTheme="minorHAnsi"/>
                <w:sz w:val="24"/>
                <w:szCs w:val="24"/>
              </w:rPr>
              <w:t xml:space="preserve">The role will interact with a cross section of clients including </w:t>
            </w:r>
            <w:r w:rsidR="00CB2FF3">
              <w:rPr>
                <w:rFonts w:asciiTheme="minorHAnsi" w:hAnsiTheme="minorHAnsi"/>
                <w:sz w:val="24"/>
                <w:szCs w:val="24"/>
              </w:rPr>
              <w:t>Cornwall</w:t>
            </w:r>
            <w:r w:rsidRPr="000D0385">
              <w:rPr>
                <w:rFonts w:asciiTheme="minorHAnsi" w:hAnsiTheme="minorHAnsi"/>
                <w:sz w:val="24"/>
                <w:szCs w:val="24"/>
              </w:rPr>
              <w:t xml:space="preserve"> Council managers</w:t>
            </w:r>
            <w:r w:rsidR="00CB2FF3">
              <w:rPr>
                <w:rFonts w:asciiTheme="minorHAnsi" w:hAnsiTheme="minorHAnsi"/>
                <w:sz w:val="24"/>
                <w:szCs w:val="24"/>
              </w:rPr>
              <w:t xml:space="preserve"> and services</w:t>
            </w:r>
            <w:r w:rsidRPr="000D0385">
              <w:rPr>
                <w:rFonts w:asciiTheme="minorHAnsi" w:hAnsiTheme="minorHAnsi"/>
                <w:sz w:val="24"/>
                <w:szCs w:val="24"/>
              </w:rPr>
              <w:t>.</w:t>
            </w:r>
          </w:p>
          <w:p w14:paraId="0010F9B6" w14:textId="77777777" w:rsidR="009D0FA7" w:rsidRPr="000D0385" w:rsidRDefault="009D0FA7" w:rsidP="00543FAE">
            <w:pPr>
              <w:rPr>
                <w:rFonts w:asciiTheme="minorHAnsi" w:hAnsiTheme="minorHAnsi"/>
                <w:sz w:val="24"/>
                <w:szCs w:val="24"/>
              </w:rPr>
            </w:pPr>
          </w:p>
        </w:tc>
      </w:tr>
    </w:tbl>
    <w:p w14:paraId="437FB220" w14:textId="77777777" w:rsidR="003F5470" w:rsidRPr="000D0385" w:rsidRDefault="003F5470" w:rsidP="003F5470">
      <w:pPr>
        <w:pStyle w:val="01BSCCParagraphbodystyle"/>
        <w:spacing w:after="0"/>
        <w:rPr>
          <w:rFonts w:asciiTheme="minorHAnsi" w:hAnsiTheme="minorHAnsi"/>
          <w:sz w:val="24"/>
          <w:szCs w:val="24"/>
        </w:rPr>
      </w:pPr>
    </w:p>
    <w:p w14:paraId="14E15097" w14:textId="77777777" w:rsidR="003F5470" w:rsidRPr="000D0385" w:rsidRDefault="003F5470" w:rsidP="003F5470">
      <w:pPr>
        <w:pStyle w:val="01BSCCParagraphbodystyle"/>
        <w:spacing w:after="0"/>
        <w:rPr>
          <w:rFonts w:asciiTheme="minorHAnsi" w:hAnsiTheme="minorHAnsi"/>
          <w:sz w:val="24"/>
          <w:szCs w:val="24"/>
        </w:rPr>
      </w:pPr>
      <w:r w:rsidRPr="000D0385">
        <w:rPr>
          <w:rFonts w:asciiTheme="minorHAnsi" w:hAnsiTheme="minorHAnsi"/>
          <w:b/>
          <w:sz w:val="24"/>
          <w:szCs w:val="24"/>
        </w:rPr>
        <w:t>Dimensions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6"/>
      </w:tblGrid>
      <w:tr w:rsidR="003F5470" w:rsidRPr="000D0385" w14:paraId="255000AB" w14:textId="77777777" w:rsidTr="004F7BC0">
        <w:tc>
          <w:tcPr>
            <w:tcW w:w="9852" w:type="dxa"/>
            <w:tcMar>
              <w:top w:w="28" w:type="dxa"/>
              <w:bottom w:w="28" w:type="dxa"/>
            </w:tcMar>
          </w:tcPr>
          <w:p w14:paraId="22DD77F7" w14:textId="77777777" w:rsidR="003F5470" w:rsidRPr="000D0385" w:rsidRDefault="003F5470" w:rsidP="004F7BC0">
            <w:pPr>
              <w:rPr>
                <w:rFonts w:asciiTheme="minorHAnsi" w:hAnsiTheme="minorHAnsi"/>
                <w:b/>
                <w:sz w:val="24"/>
                <w:szCs w:val="24"/>
              </w:rPr>
            </w:pPr>
            <w:r w:rsidRPr="000D0385">
              <w:rPr>
                <w:rFonts w:asciiTheme="minorHAnsi" w:hAnsiTheme="minorHAnsi"/>
                <w:b/>
                <w:sz w:val="24"/>
                <w:szCs w:val="24"/>
              </w:rPr>
              <w:t>Annual financial accountability</w:t>
            </w:r>
          </w:p>
        </w:tc>
      </w:tr>
      <w:tr w:rsidR="003F5470" w:rsidRPr="000D0385" w14:paraId="090BAE64" w14:textId="77777777" w:rsidTr="004F7BC0">
        <w:trPr>
          <w:trHeight w:val="567"/>
        </w:trPr>
        <w:tc>
          <w:tcPr>
            <w:tcW w:w="9852" w:type="dxa"/>
            <w:tcMar>
              <w:top w:w="28" w:type="dxa"/>
              <w:bottom w:w="28" w:type="dxa"/>
            </w:tcMar>
          </w:tcPr>
          <w:p w14:paraId="093673F8" w14:textId="53654A33" w:rsidR="003F5470" w:rsidRPr="000D0385" w:rsidRDefault="009C19E7" w:rsidP="004F7BC0">
            <w:pPr>
              <w:rPr>
                <w:rFonts w:asciiTheme="minorHAnsi" w:hAnsiTheme="minorHAnsi"/>
                <w:sz w:val="24"/>
                <w:szCs w:val="24"/>
              </w:rPr>
            </w:pPr>
            <w:r w:rsidRPr="000D0385">
              <w:rPr>
                <w:rFonts w:asciiTheme="minorHAnsi" w:hAnsiTheme="minorHAnsi"/>
                <w:sz w:val="24"/>
                <w:szCs w:val="24"/>
              </w:rPr>
              <w:t>Up to £40,000</w:t>
            </w:r>
            <w:r w:rsidR="00CB2FF3">
              <w:rPr>
                <w:rFonts w:asciiTheme="minorHAnsi" w:hAnsiTheme="minorHAnsi"/>
                <w:sz w:val="24"/>
                <w:szCs w:val="24"/>
              </w:rPr>
              <w:t xml:space="preserve"> (indirect accountability)</w:t>
            </w:r>
          </w:p>
        </w:tc>
      </w:tr>
      <w:tr w:rsidR="003F5470" w:rsidRPr="000D0385" w14:paraId="196EBD30" w14:textId="77777777" w:rsidTr="004F7BC0">
        <w:tc>
          <w:tcPr>
            <w:tcW w:w="9852" w:type="dxa"/>
            <w:tcMar>
              <w:top w:w="28" w:type="dxa"/>
              <w:bottom w:w="28" w:type="dxa"/>
            </w:tcMar>
          </w:tcPr>
          <w:p w14:paraId="202DD5C5" w14:textId="77777777" w:rsidR="003F5470" w:rsidRPr="000D0385" w:rsidRDefault="003F5470" w:rsidP="004F7BC0">
            <w:pPr>
              <w:rPr>
                <w:rFonts w:asciiTheme="minorHAnsi" w:hAnsiTheme="minorHAnsi"/>
                <w:b/>
                <w:sz w:val="24"/>
                <w:szCs w:val="24"/>
              </w:rPr>
            </w:pPr>
            <w:r w:rsidRPr="000D0385">
              <w:rPr>
                <w:rFonts w:asciiTheme="minorHAnsi" w:hAnsiTheme="minorHAnsi"/>
                <w:b/>
                <w:sz w:val="24"/>
                <w:szCs w:val="24"/>
              </w:rPr>
              <w:t>Direct accountability for the following roles</w:t>
            </w:r>
          </w:p>
        </w:tc>
      </w:tr>
      <w:tr w:rsidR="003F5470" w:rsidRPr="000D0385" w14:paraId="57250EBC" w14:textId="77777777" w:rsidTr="001C31F5">
        <w:trPr>
          <w:trHeight w:val="728"/>
        </w:trPr>
        <w:tc>
          <w:tcPr>
            <w:tcW w:w="9852" w:type="dxa"/>
            <w:tcMar>
              <w:top w:w="28" w:type="dxa"/>
              <w:bottom w:w="28" w:type="dxa"/>
            </w:tcMar>
          </w:tcPr>
          <w:p w14:paraId="485C8D04" w14:textId="77777777" w:rsidR="00BE506F" w:rsidRPr="000D0385" w:rsidRDefault="00BE506F" w:rsidP="00BE506F">
            <w:pPr>
              <w:rPr>
                <w:rFonts w:asciiTheme="minorHAnsi" w:hAnsiTheme="minorHAnsi"/>
                <w:sz w:val="24"/>
                <w:szCs w:val="24"/>
              </w:rPr>
            </w:pPr>
            <w:r w:rsidRPr="000D0385">
              <w:rPr>
                <w:rFonts w:asciiTheme="minorHAnsi" w:hAnsiTheme="minorHAnsi"/>
                <w:sz w:val="24"/>
                <w:szCs w:val="24"/>
              </w:rPr>
              <w:t>Site Supervisors</w:t>
            </w:r>
          </w:p>
          <w:p w14:paraId="219A9D3C" w14:textId="77777777" w:rsidR="009C19E7" w:rsidRPr="000D0385" w:rsidRDefault="009C19E7" w:rsidP="00BE506F">
            <w:pPr>
              <w:rPr>
                <w:rFonts w:asciiTheme="minorHAnsi" w:hAnsiTheme="minorHAnsi"/>
                <w:sz w:val="24"/>
                <w:szCs w:val="24"/>
              </w:rPr>
            </w:pPr>
            <w:r w:rsidRPr="000D0385">
              <w:rPr>
                <w:rFonts w:asciiTheme="minorHAnsi" w:hAnsiTheme="minorHAnsi"/>
                <w:sz w:val="24"/>
                <w:szCs w:val="24"/>
              </w:rPr>
              <w:t>Sub-Contractors</w:t>
            </w:r>
          </w:p>
          <w:p w14:paraId="438EC4EA" w14:textId="77777777" w:rsidR="003F5470" w:rsidRPr="000D0385" w:rsidRDefault="00BE506F" w:rsidP="00BE506F">
            <w:pPr>
              <w:rPr>
                <w:rFonts w:asciiTheme="minorHAnsi" w:hAnsiTheme="minorHAnsi"/>
                <w:sz w:val="24"/>
                <w:szCs w:val="24"/>
              </w:rPr>
            </w:pPr>
            <w:r w:rsidRPr="000D0385">
              <w:rPr>
                <w:rFonts w:asciiTheme="minorHAnsi" w:hAnsiTheme="minorHAnsi"/>
                <w:sz w:val="24"/>
                <w:szCs w:val="24"/>
              </w:rPr>
              <w:t>Clean</w:t>
            </w:r>
            <w:r w:rsidR="009C19E7" w:rsidRPr="000D0385">
              <w:rPr>
                <w:rFonts w:asciiTheme="minorHAnsi" w:hAnsiTheme="minorHAnsi"/>
                <w:sz w:val="24"/>
                <w:szCs w:val="24"/>
              </w:rPr>
              <w:t>ing Operatives</w:t>
            </w:r>
          </w:p>
        </w:tc>
      </w:tr>
      <w:tr w:rsidR="003F5470" w:rsidRPr="000D0385" w14:paraId="4D840BC2" w14:textId="77777777" w:rsidTr="004F7BC0">
        <w:trPr>
          <w:trHeight w:val="383"/>
        </w:trPr>
        <w:tc>
          <w:tcPr>
            <w:tcW w:w="9852" w:type="dxa"/>
            <w:tcMar>
              <w:top w:w="28" w:type="dxa"/>
              <w:bottom w:w="28" w:type="dxa"/>
            </w:tcMar>
          </w:tcPr>
          <w:p w14:paraId="43B3384F" w14:textId="77777777" w:rsidR="003F5470" w:rsidRPr="000D0385" w:rsidRDefault="003F5470" w:rsidP="004F7BC0">
            <w:pPr>
              <w:rPr>
                <w:rFonts w:asciiTheme="minorHAnsi" w:hAnsiTheme="minorHAnsi"/>
                <w:b/>
                <w:sz w:val="24"/>
                <w:szCs w:val="24"/>
              </w:rPr>
            </w:pPr>
            <w:r w:rsidRPr="000D0385">
              <w:rPr>
                <w:rFonts w:asciiTheme="minorHAnsi" w:hAnsiTheme="minorHAnsi"/>
                <w:b/>
                <w:sz w:val="24"/>
                <w:szCs w:val="24"/>
              </w:rPr>
              <w:t>Total number of employees that report to the role (directly and indirectly)</w:t>
            </w:r>
          </w:p>
        </w:tc>
      </w:tr>
      <w:tr w:rsidR="003F5470" w:rsidRPr="000D0385" w14:paraId="4396EC86" w14:textId="77777777" w:rsidTr="004F7BC0">
        <w:trPr>
          <w:trHeight w:val="619"/>
        </w:trPr>
        <w:tc>
          <w:tcPr>
            <w:tcW w:w="9852" w:type="dxa"/>
            <w:tcMar>
              <w:top w:w="28" w:type="dxa"/>
              <w:bottom w:w="28" w:type="dxa"/>
            </w:tcMar>
          </w:tcPr>
          <w:p w14:paraId="5DC4023E" w14:textId="1699AA03" w:rsidR="003F5470" w:rsidRPr="000D0385" w:rsidRDefault="00CB2FF3" w:rsidP="004F7BC0">
            <w:pPr>
              <w:rPr>
                <w:rFonts w:asciiTheme="minorHAnsi" w:hAnsiTheme="minorHAnsi"/>
                <w:sz w:val="24"/>
                <w:szCs w:val="24"/>
              </w:rPr>
            </w:pPr>
            <w:r>
              <w:rPr>
                <w:rFonts w:asciiTheme="minorHAnsi" w:hAnsiTheme="minorHAnsi"/>
                <w:sz w:val="24"/>
                <w:szCs w:val="24"/>
              </w:rPr>
              <w:t>Dependant on site, circa 3 -</w:t>
            </w:r>
            <w:r w:rsidR="00BE506F" w:rsidRPr="000D0385">
              <w:rPr>
                <w:rFonts w:asciiTheme="minorHAnsi" w:hAnsiTheme="minorHAnsi"/>
                <w:sz w:val="24"/>
                <w:szCs w:val="24"/>
              </w:rPr>
              <w:t xml:space="preserve"> </w:t>
            </w:r>
            <w:r w:rsidR="005041FE" w:rsidRPr="000D0385">
              <w:rPr>
                <w:rFonts w:asciiTheme="minorHAnsi" w:hAnsiTheme="minorHAnsi"/>
                <w:sz w:val="24"/>
                <w:szCs w:val="24"/>
              </w:rPr>
              <w:t>20</w:t>
            </w:r>
            <w:r w:rsidR="00BE506F" w:rsidRPr="000D0385">
              <w:rPr>
                <w:rFonts w:asciiTheme="minorHAnsi" w:hAnsiTheme="minorHAnsi"/>
                <w:sz w:val="24"/>
                <w:szCs w:val="24"/>
              </w:rPr>
              <w:t xml:space="preserve"> employee</w:t>
            </w:r>
            <w:r>
              <w:rPr>
                <w:rFonts w:asciiTheme="minorHAnsi" w:hAnsiTheme="minorHAnsi"/>
                <w:sz w:val="24"/>
                <w:szCs w:val="24"/>
              </w:rPr>
              <w:t>s</w:t>
            </w:r>
          </w:p>
        </w:tc>
      </w:tr>
    </w:tbl>
    <w:p w14:paraId="0FFCAF05" w14:textId="77777777" w:rsidR="003F5470" w:rsidRPr="000D0385" w:rsidRDefault="003F5470" w:rsidP="003F5470">
      <w:pPr>
        <w:pStyle w:val="01BSCCParagraphbodystyle"/>
        <w:spacing w:after="0"/>
        <w:rPr>
          <w:rFonts w:asciiTheme="minorHAnsi" w:hAnsiTheme="minorHAnsi"/>
          <w:sz w:val="24"/>
          <w:szCs w:val="24"/>
        </w:rPr>
      </w:pPr>
    </w:p>
    <w:p w14:paraId="6BD2FA3A" w14:textId="77777777" w:rsidR="003F5470" w:rsidRPr="000D0385" w:rsidRDefault="003F5470" w:rsidP="003B3522">
      <w:pPr>
        <w:pStyle w:val="01BSCCParagraphbodystyle"/>
        <w:widowControl w:val="0"/>
        <w:suppressAutoHyphens w:val="0"/>
        <w:spacing w:after="0"/>
        <w:rPr>
          <w:rFonts w:asciiTheme="minorHAnsi" w:hAnsiTheme="minorHAnsi"/>
          <w:sz w:val="24"/>
          <w:szCs w:val="24"/>
        </w:rPr>
      </w:pPr>
      <w:r w:rsidRPr="000D0385">
        <w:rPr>
          <w:rFonts w:asciiTheme="minorHAnsi" w:hAnsiTheme="minorHAnsi" w:cs="Arial"/>
          <w:b/>
          <w:sz w:val="24"/>
          <w:szCs w:val="24"/>
        </w:rPr>
        <w:t>Accountabilities</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6"/>
      </w:tblGrid>
      <w:tr w:rsidR="003F5470" w:rsidRPr="000D0385" w14:paraId="47C86B1D" w14:textId="77777777" w:rsidTr="003B3522">
        <w:trPr>
          <w:trHeight w:val="500"/>
        </w:trPr>
        <w:tc>
          <w:tcPr>
            <w:tcW w:w="9866" w:type="dxa"/>
            <w:tcMar>
              <w:top w:w="28" w:type="dxa"/>
              <w:bottom w:w="28" w:type="dxa"/>
            </w:tcMar>
          </w:tcPr>
          <w:p w14:paraId="17D671BE" w14:textId="77777777" w:rsidR="00BE506F" w:rsidRPr="000D0385" w:rsidRDefault="00BE506F" w:rsidP="00BE506F">
            <w:pPr>
              <w:pStyle w:val="ListParagraph"/>
              <w:numPr>
                <w:ilvl w:val="0"/>
                <w:numId w:val="40"/>
              </w:numPr>
              <w:spacing w:after="0" w:line="240" w:lineRule="auto"/>
              <w:contextualSpacing w:val="0"/>
              <w:rPr>
                <w:rFonts w:asciiTheme="minorHAnsi" w:hAnsiTheme="minorHAnsi"/>
                <w:sz w:val="24"/>
                <w:szCs w:val="24"/>
              </w:rPr>
            </w:pPr>
            <w:r w:rsidRPr="000D0385">
              <w:rPr>
                <w:rFonts w:asciiTheme="minorHAnsi" w:hAnsiTheme="minorHAnsi"/>
                <w:sz w:val="24"/>
                <w:szCs w:val="24"/>
              </w:rPr>
              <w:t xml:space="preserve">To support the Facilities Manager by understanding the requirements of </w:t>
            </w:r>
            <w:r w:rsidR="005041FE" w:rsidRPr="000D0385">
              <w:rPr>
                <w:rFonts w:asciiTheme="minorHAnsi" w:hAnsiTheme="minorHAnsi"/>
                <w:sz w:val="24"/>
                <w:szCs w:val="24"/>
              </w:rPr>
              <w:t>the</w:t>
            </w:r>
            <w:r w:rsidRPr="000D0385">
              <w:rPr>
                <w:rFonts w:asciiTheme="minorHAnsi" w:hAnsiTheme="minorHAnsi"/>
                <w:sz w:val="24"/>
                <w:szCs w:val="24"/>
              </w:rPr>
              <w:t xml:space="preserve"> </w:t>
            </w:r>
            <w:r w:rsidR="005041FE" w:rsidRPr="000D0385">
              <w:rPr>
                <w:rFonts w:asciiTheme="minorHAnsi" w:hAnsiTheme="minorHAnsi"/>
                <w:sz w:val="24"/>
                <w:szCs w:val="24"/>
              </w:rPr>
              <w:t>Facilities Service</w:t>
            </w:r>
            <w:r w:rsidRPr="000D0385">
              <w:rPr>
                <w:rFonts w:asciiTheme="minorHAnsi" w:hAnsiTheme="minorHAnsi"/>
                <w:sz w:val="24"/>
                <w:szCs w:val="24"/>
              </w:rPr>
              <w:t xml:space="preserve"> contract ensuring they are delivered safely, in line with operating procedures, accreditation, polices and best practice.  </w:t>
            </w:r>
          </w:p>
          <w:p w14:paraId="18D64471" w14:textId="77777777" w:rsidR="00BE506F" w:rsidRPr="000D0385" w:rsidRDefault="00BE506F" w:rsidP="00BE506F">
            <w:pPr>
              <w:numPr>
                <w:ilvl w:val="0"/>
                <w:numId w:val="40"/>
              </w:numPr>
              <w:rPr>
                <w:rFonts w:asciiTheme="minorHAnsi" w:hAnsiTheme="minorHAnsi"/>
                <w:sz w:val="24"/>
                <w:szCs w:val="24"/>
              </w:rPr>
            </w:pPr>
            <w:r w:rsidRPr="000D0385">
              <w:rPr>
                <w:rFonts w:asciiTheme="minorHAnsi" w:hAnsiTheme="minorHAnsi"/>
                <w:sz w:val="24"/>
                <w:szCs w:val="24"/>
              </w:rPr>
              <w:t xml:space="preserve">To ensure all allocated contract requirements are being met in order to ensure high levels of client satisfaction reporting potential issues to the </w:t>
            </w:r>
            <w:r w:rsidR="007053C5" w:rsidRPr="000D0385">
              <w:rPr>
                <w:rFonts w:asciiTheme="minorHAnsi" w:hAnsiTheme="minorHAnsi"/>
                <w:sz w:val="24"/>
                <w:szCs w:val="24"/>
              </w:rPr>
              <w:t>Facilities</w:t>
            </w:r>
            <w:r w:rsidRPr="000D0385">
              <w:rPr>
                <w:rFonts w:asciiTheme="minorHAnsi" w:hAnsiTheme="minorHAnsi"/>
                <w:sz w:val="24"/>
                <w:szCs w:val="24"/>
              </w:rPr>
              <w:t xml:space="preserve"> Manager. </w:t>
            </w:r>
          </w:p>
          <w:p w14:paraId="6F0C624A" w14:textId="77777777" w:rsidR="00BE506F" w:rsidRPr="000D0385" w:rsidRDefault="00BE506F" w:rsidP="00BE506F">
            <w:pPr>
              <w:numPr>
                <w:ilvl w:val="0"/>
                <w:numId w:val="40"/>
              </w:numPr>
              <w:rPr>
                <w:rFonts w:asciiTheme="minorHAnsi" w:hAnsiTheme="minorHAnsi"/>
                <w:sz w:val="24"/>
                <w:szCs w:val="24"/>
              </w:rPr>
            </w:pPr>
            <w:r w:rsidRPr="000D0385">
              <w:rPr>
                <w:rFonts w:asciiTheme="minorHAnsi" w:hAnsiTheme="minorHAnsi"/>
                <w:sz w:val="24"/>
                <w:szCs w:val="24"/>
              </w:rPr>
              <w:t>To supervise the allocated workforce ensuring effective service delivery including:</w:t>
            </w:r>
          </w:p>
          <w:p w14:paraId="49239669" w14:textId="77777777" w:rsidR="00BE506F" w:rsidRPr="000D0385" w:rsidRDefault="00BE506F" w:rsidP="00BE506F">
            <w:pPr>
              <w:numPr>
                <w:ilvl w:val="1"/>
                <w:numId w:val="40"/>
              </w:numPr>
              <w:rPr>
                <w:rFonts w:asciiTheme="minorHAnsi" w:hAnsiTheme="minorHAnsi"/>
                <w:sz w:val="24"/>
                <w:szCs w:val="24"/>
              </w:rPr>
            </w:pPr>
            <w:r w:rsidRPr="000D0385">
              <w:rPr>
                <w:rFonts w:asciiTheme="minorHAnsi" w:hAnsiTheme="minorHAnsi"/>
                <w:sz w:val="24"/>
                <w:szCs w:val="24"/>
              </w:rPr>
              <w:t xml:space="preserve">Ensure that </w:t>
            </w:r>
            <w:r w:rsidR="005041FE" w:rsidRPr="000D0385">
              <w:rPr>
                <w:rFonts w:asciiTheme="minorHAnsi" w:hAnsiTheme="minorHAnsi"/>
                <w:sz w:val="24"/>
                <w:szCs w:val="24"/>
              </w:rPr>
              <w:t>Cleaning Team Leaders &amp; Operatives</w:t>
            </w:r>
            <w:r w:rsidRPr="000D0385">
              <w:rPr>
                <w:rFonts w:asciiTheme="minorHAnsi" w:hAnsiTheme="minorHAnsi"/>
                <w:sz w:val="24"/>
                <w:szCs w:val="24"/>
              </w:rPr>
              <w:t xml:space="preserve"> are fully trained to supervise their cleaning staff and to implement cost effective training plans.</w:t>
            </w:r>
          </w:p>
          <w:p w14:paraId="754E18C7" w14:textId="77777777" w:rsidR="00BE506F" w:rsidRPr="000D0385" w:rsidRDefault="00BE506F" w:rsidP="00BE506F">
            <w:pPr>
              <w:numPr>
                <w:ilvl w:val="1"/>
                <w:numId w:val="40"/>
              </w:numPr>
              <w:rPr>
                <w:rFonts w:asciiTheme="minorHAnsi" w:hAnsiTheme="minorHAnsi"/>
                <w:sz w:val="24"/>
                <w:szCs w:val="24"/>
              </w:rPr>
            </w:pPr>
            <w:r w:rsidRPr="000D0385">
              <w:rPr>
                <w:rFonts w:asciiTheme="minorHAnsi" w:hAnsiTheme="minorHAnsi"/>
                <w:sz w:val="24"/>
                <w:szCs w:val="24"/>
              </w:rPr>
              <w:t xml:space="preserve">Reporting vacancies </w:t>
            </w:r>
            <w:r w:rsidR="005041FE" w:rsidRPr="000D0385">
              <w:rPr>
                <w:rFonts w:asciiTheme="minorHAnsi" w:hAnsiTheme="minorHAnsi"/>
                <w:sz w:val="24"/>
                <w:szCs w:val="24"/>
              </w:rPr>
              <w:t xml:space="preserve">in all disciplines </w:t>
            </w:r>
            <w:r w:rsidRPr="000D0385">
              <w:rPr>
                <w:rFonts w:asciiTheme="minorHAnsi" w:hAnsiTheme="minorHAnsi"/>
                <w:sz w:val="24"/>
                <w:szCs w:val="24"/>
              </w:rPr>
              <w:t xml:space="preserve">to the Facilities Manager and supporting the recruitment &amp; selection of new staff </w:t>
            </w:r>
          </w:p>
          <w:p w14:paraId="501973F1" w14:textId="77777777" w:rsidR="00BE506F" w:rsidRPr="000D0385" w:rsidRDefault="00BE506F" w:rsidP="00BE506F">
            <w:pPr>
              <w:numPr>
                <w:ilvl w:val="1"/>
                <w:numId w:val="40"/>
              </w:numPr>
              <w:rPr>
                <w:rFonts w:asciiTheme="minorHAnsi" w:hAnsiTheme="minorHAnsi"/>
                <w:sz w:val="24"/>
                <w:szCs w:val="24"/>
              </w:rPr>
            </w:pPr>
            <w:r w:rsidRPr="000D0385">
              <w:rPr>
                <w:rFonts w:asciiTheme="minorHAnsi" w:hAnsiTheme="minorHAnsi"/>
                <w:sz w:val="24"/>
                <w:szCs w:val="24"/>
              </w:rPr>
              <w:t xml:space="preserve">Assisting with the induction and management of probation periods for new employees ensuring safe working methods, competence and skills to undertake the tasks required together with sufficient knowledge of the client requirements </w:t>
            </w:r>
          </w:p>
          <w:p w14:paraId="7B81C2E2" w14:textId="77777777" w:rsidR="00BE506F" w:rsidRPr="000D0385" w:rsidRDefault="00BE506F" w:rsidP="00BE506F">
            <w:pPr>
              <w:numPr>
                <w:ilvl w:val="1"/>
                <w:numId w:val="40"/>
              </w:numPr>
              <w:rPr>
                <w:rFonts w:asciiTheme="minorHAnsi" w:hAnsiTheme="minorHAnsi"/>
                <w:sz w:val="24"/>
                <w:szCs w:val="24"/>
              </w:rPr>
            </w:pPr>
            <w:r w:rsidRPr="000D0385">
              <w:rPr>
                <w:rFonts w:asciiTheme="minorHAnsi" w:hAnsiTheme="minorHAnsi"/>
                <w:sz w:val="24"/>
                <w:szCs w:val="24"/>
              </w:rPr>
              <w:t>Identify training needs and re</w:t>
            </w:r>
            <w:r w:rsidR="005041FE" w:rsidRPr="000D0385">
              <w:rPr>
                <w:rFonts w:asciiTheme="minorHAnsi" w:hAnsiTheme="minorHAnsi"/>
                <w:sz w:val="24"/>
                <w:szCs w:val="24"/>
              </w:rPr>
              <w:t xml:space="preserve">port to the </w:t>
            </w:r>
            <w:r w:rsidR="00EA4621" w:rsidRPr="000D0385">
              <w:rPr>
                <w:rFonts w:asciiTheme="minorHAnsi" w:hAnsiTheme="minorHAnsi"/>
                <w:sz w:val="24"/>
                <w:szCs w:val="24"/>
              </w:rPr>
              <w:t xml:space="preserve">Facilities </w:t>
            </w:r>
            <w:r w:rsidRPr="000D0385">
              <w:rPr>
                <w:rFonts w:asciiTheme="minorHAnsi" w:hAnsiTheme="minorHAnsi"/>
                <w:sz w:val="24"/>
                <w:szCs w:val="24"/>
              </w:rPr>
              <w:t>Manager</w:t>
            </w:r>
          </w:p>
          <w:p w14:paraId="3C1E4C3E" w14:textId="77777777" w:rsidR="00BE506F" w:rsidRPr="000D0385" w:rsidRDefault="00BE506F" w:rsidP="00BE506F">
            <w:pPr>
              <w:numPr>
                <w:ilvl w:val="1"/>
                <w:numId w:val="40"/>
              </w:numPr>
              <w:rPr>
                <w:rFonts w:asciiTheme="minorHAnsi" w:hAnsiTheme="minorHAnsi"/>
                <w:sz w:val="24"/>
                <w:szCs w:val="24"/>
              </w:rPr>
            </w:pPr>
            <w:r w:rsidRPr="000D0385">
              <w:rPr>
                <w:rFonts w:asciiTheme="minorHAnsi" w:hAnsiTheme="minorHAnsi"/>
                <w:sz w:val="24"/>
                <w:szCs w:val="24"/>
              </w:rPr>
              <w:t xml:space="preserve">Accurate recording </w:t>
            </w:r>
            <w:r w:rsidR="00E01E45" w:rsidRPr="000D0385">
              <w:rPr>
                <w:rFonts w:asciiTheme="minorHAnsi" w:hAnsiTheme="minorHAnsi"/>
                <w:sz w:val="24"/>
                <w:szCs w:val="24"/>
              </w:rPr>
              <w:t>&amp; authorising of</w:t>
            </w:r>
            <w:r w:rsidRPr="000D0385">
              <w:rPr>
                <w:rFonts w:asciiTheme="minorHAnsi" w:hAnsiTheme="minorHAnsi"/>
                <w:sz w:val="24"/>
                <w:szCs w:val="24"/>
              </w:rPr>
              <w:t xml:space="preserve"> </w:t>
            </w:r>
            <w:r w:rsidR="005041FE" w:rsidRPr="000D0385">
              <w:rPr>
                <w:rFonts w:asciiTheme="minorHAnsi" w:hAnsiTheme="minorHAnsi"/>
                <w:sz w:val="24"/>
                <w:szCs w:val="24"/>
              </w:rPr>
              <w:t xml:space="preserve">timesheets, </w:t>
            </w:r>
            <w:r w:rsidRPr="000D0385">
              <w:rPr>
                <w:rFonts w:asciiTheme="minorHAnsi" w:hAnsiTheme="minorHAnsi"/>
                <w:sz w:val="24"/>
                <w:szCs w:val="24"/>
              </w:rPr>
              <w:t>overtime, absence  and annual leave</w:t>
            </w:r>
            <w:r w:rsidR="005041FE" w:rsidRPr="000D0385">
              <w:rPr>
                <w:rFonts w:asciiTheme="minorHAnsi" w:hAnsiTheme="minorHAnsi"/>
                <w:sz w:val="24"/>
                <w:szCs w:val="24"/>
              </w:rPr>
              <w:t xml:space="preserve"> via the company’s IT platform system</w:t>
            </w:r>
          </w:p>
          <w:p w14:paraId="715FAEFA" w14:textId="77777777" w:rsidR="00BE506F" w:rsidRPr="000D0385" w:rsidRDefault="00BE506F" w:rsidP="00BE506F">
            <w:pPr>
              <w:numPr>
                <w:ilvl w:val="1"/>
                <w:numId w:val="40"/>
              </w:numPr>
              <w:rPr>
                <w:rFonts w:asciiTheme="minorHAnsi" w:hAnsiTheme="minorHAnsi"/>
                <w:sz w:val="24"/>
                <w:szCs w:val="24"/>
              </w:rPr>
            </w:pPr>
            <w:r w:rsidRPr="000D0385">
              <w:rPr>
                <w:rFonts w:asciiTheme="minorHAnsi" w:hAnsiTheme="minorHAnsi"/>
                <w:sz w:val="24"/>
                <w:szCs w:val="24"/>
              </w:rPr>
              <w:t xml:space="preserve">To carry out return to work interviews ensuring the absence is recorded referring to the </w:t>
            </w:r>
            <w:r w:rsidR="005041FE" w:rsidRPr="000D0385">
              <w:rPr>
                <w:rFonts w:asciiTheme="minorHAnsi" w:hAnsiTheme="minorHAnsi"/>
                <w:sz w:val="24"/>
                <w:szCs w:val="24"/>
              </w:rPr>
              <w:t>Facilities</w:t>
            </w:r>
            <w:r w:rsidRPr="000D0385">
              <w:rPr>
                <w:rFonts w:asciiTheme="minorHAnsi" w:hAnsiTheme="minorHAnsi"/>
                <w:sz w:val="24"/>
                <w:szCs w:val="24"/>
              </w:rPr>
              <w:t xml:space="preserve"> Manager where appropriate. </w:t>
            </w:r>
          </w:p>
          <w:p w14:paraId="7EC89F75" w14:textId="77777777" w:rsidR="00BE506F" w:rsidRPr="000D0385" w:rsidRDefault="00BE506F" w:rsidP="00BE506F">
            <w:pPr>
              <w:numPr>
                <w:ilvl w:val="1"/>
                <w:numId w:val="40"/>
              </w:numPr>
              <w:rPr>
                <w:rFonts w:asciiTheme="minorHAnsi" w:hAnsiTheme="minorHAnsi"/>
                <w:sz w:val="24"/>
                <w:szCs w:val="24"/>
              </w:rPr>
            </w:pPr>
            <w:r w:rsidRPr="000D0385">
              <w:rPr>
                <w:rFonts w:asciiTheme="minorHAnsi" w:hAnsiTheme="minorHAnsi"/>
                <w:sz w:val="24"/>
                <w:szCs w:val="24"/>
              </w:rPr>
              <w:t>To assist with the implementation of performance management and monitoring systems</w:t>
            </w:r>
            <w:r w:rsidR="005041FE" w:rsidRPr="000D0385">
              <w:rPr>
                <w:rFonts w:asciiTheme="minorHAnsi" w:hAnsiTheme="minorHAnsi"/>
                <w:sz w:val="24"/>
                <w:szCs w:val="24"/>
              </w:rPr>
              <w:t xml:space="preserve"> throughout the Facilities Contract</w:t>
            </w:r>
          </w:p>
          <w:p w14:paraId="719A4868" w14:textId="77777777" w:rsidR="0052428B" w:rsidRPr="000D0385" w:rsidRDefault="0052428B" w:rsidP="00BE506F">
            <w:pPr>
              <w:numPr>
                <w:ilvl w:val="1"/>
                <w:numId w:val="40"/>
              </w:numPr>
              <w:rPr>
                <w:rFonts w:asciiTheme="minorHAnsi" w:hAnsiTheme="minorHAnsi"/>
                <w:sz w:val="24"/>
                <w:szCs w:val="24"/>
              </w:rPr>
            </w:pPr>
            <w:r w:rsidRPr="000D0385">
              <w:rPr>
                <w:rFonts w:asciiTheme="minorHAnsi" w:hAnsiTheme="minorHAnsi"/>
                <w:sz w:val="24"/>
                <w:szCs w:val="24"/>
              </w:rPr>
              <w:lastRenderedPageBreak/>
              <w:t xml:space="preserve">To </w:t>
            </w:r>
            <w:r w:rsidR="008907F2" w:rsidRPr="000D0385">
              <w:rPr>
                <w:rFonts w:asciiTheme="minorHAnsi" w:hAnsiTheme="minorHAnsi"/>
                <w:sz w:val="24"/>
                <w:szCs w:val="24"/>
              </w:rPr>
              <w:t>undertake</w:t>
            </w:r>
            <w:r w:rsidRPr="000D0385">
              <w:rPr>
                <w:rFonts w:asciiTheme="minorHAnsi" w:hAnsiTheme="minorHAnsi"/>
                <w:sz w:val="24"/>
                <w:szCs w:val="24"/>
              </w:rPr>
              <w:t xml:space="preserve"> </w:t>
            </w:r>
            <w:r w:rsidR="008907F2" w:rsidRPr="000D0385">
              <w:rPr>
                <w:rFonts w:asciiTheme="minorHAnsi" w:hAnsiTheme="minorHAnsi"/>
                <w:sz w:val="24"/>
                <w:szCs w:val="24"/>
              </w:rPr>
              <w:t>absence</w:t>
            </w:r>
            <w:r w:rsidRPr="000D0385">
              <w:rPr>
                <w:rFonts w:asciiTheme="minorHAnsi" w:hAnsiTheme="minorHAnsi"/>
                <w:sz w:val="24"/>
                <w:szCs w:val="24"/>
              </w:rPr>
              <w:t xml:space="preserve"> cover </w:t>
            </w:r>
            <w:r w:rsidR="008907F2" w:rsidRPr="000D0385">
              <w:rPr>
                <w:rFonts w:asciiTheme="minorHAnsi" w:hAnsiTheme="minorHAnsi"/>
                <w:sz w:val="24"/>
                <w:szCs w:val="24"/>
              </w:rPr>
              <w:t>&amp; service delivery responsibilities for</w:t>
            </w:r>
            <w:r w:rsidRPr="000D0385">
              <w:rPr>
                <w:rFonts w:asciiTheme="minorHAnsi" w:hAnsiTheme="minorHAnsi"/>
                <w:sz w:val="24"/>
                <w:szCs w:val="24"/>
              </w:rPr>
              <w:t xml:space="preserve"> Cleaners, Reception, Handyman tasks</w:t>
            </w:r>
            <w:r w:rsidR="008907F2" w:rsidRPr="000D0385">
              <w:rPr>
                <w:rFonts w:asciiTheme="minorHAnsi" w:hAnsiTheme="minorHAnsi"/>
                <w:sz w:val="24"/>
                <w:szCs w:val="24"/>
              </w:rPr>
              <w:t xml:space="preserve"> &amp; any other facilities tasks as directed by the Facilities Manager.</w:t>
            </w:r>
            <w:r w:rsidRPr="000D0385">
              <w:rPr>
                <w:rFonts w:asciiTheme="minorHAnsi" w:hAnsiTheme="minorHAnsi"/>
                <w:sz w:val="24"/>
                <w:szCs w:val="24"/>
              </w:rPr>
              <w:t xml:space="preserve"> </w:t>
            </w:r>
          </w:p>
          <w:p w14:paraId="46D8B631" w14:textId="77777777" w:rsidR="00BE506F" w:rsidRPr="000D0385" w:rsidRDefault="00BE506F" w:rsidP="00BE506F">
            <w:pPr>
              <w:numPr>
                <w:ilvl w:val="0"/>
                <w:numId w:val="40"/>
              </w:numPr>
              <w:rPr>
                <w:rFonts w:asciiTheme="minorHAnsi" w:hAnsiTheme="minorHAnsi"/>
                <w:sz w:val="24"/>
                <w:szCs w:val="24"/>
              </w:rPr>
            </w:pPr>
            <w:r w:rsidRPr="000D0385">
              <w:rPr>
                <w:rFonts w:asciiTheme="minorHAnsi" w:hAnsiTheme="minorHAnsi"/>
                <w:sz w:val="24"/>
                <w:szCs w:val="24"/>
              </w:rPr>
              <w:t xml:space="preserve">To regularly visit all allocated sites, ensuring regular communication with </w:t>
            </w:r>
            <w:r w:rsidR="005041FE" w:rsidRPr="000D0385">
              <w:rPr>
                <w:rFonts w:asciiTheme="minorHAnsi" w:hAnsiTheme="minorHAnsi"/>
                <w:sz w:val="24"/>
                <w:szCs w:val="24"/>
              </w:rPr>
              <w:t xml:space="preserve">Facilities Services Operatives, </w:t>
            </w:r>
            <w:r w:rsidRPr="000D0385">
              <w:rPr>
                <w:rFonts w:asciiTheme="minorHAnsi" w:hAnsiTheme="minorHAnsi"/>
                <w:sz w:val="24"/>
                <w:szCs w:val="24"/>
              </w:rPr>
              <w:t>especially lone workers</w:t>
            </w:r>
            <w:r w:rsidR="005041FE" w:rsidRPr="000D0385">
              <w:rPr>
                <w:rFonts w:asciiTheme="minorHAnsi" w:hAnsiTheme="minorHAnsi"/>
                <w:sz w:val="24"/>
                <w:szCs w:val="24"/>
              </w:rPr>
              <w:t xml:space="preserve"> &amp; site focal points</w:t>
            </w:r>
            <w:r w:rsidR="008907F2" w:rsidRPr="000D0385">
              <w:rPr>
                <w:rFonts w:asciiTheme="minorHAnsi" w:hAnsiTheme="minorHAnsi"/>
                <w:sz w:val="24"/>
                <w:szCs w:val="24"/>
              </w:rPr>
              <w:t xml:space="preserve"> – this will require driving from site to site in a company provided vehicle.</w:t>
            </w:r>
            <w:r w:rsidRPr="000D0385">
              <w:rPr>
                <w:rFonts w:asciiTheme="minorHAnsi" w:hAnsiTheme="minorHAnsi"/>
                <w:sz w:val="24"/>
                <w:szCs w:val="24"/>
              </w:rPr>
              <w:t xml:space="preserve"> </w:t>
            </w:r>
          </w:p>
          <w:p w14:paraId="02D24BBF" w14:textId="77777777" w:rsidR="00BE506F" w:rsidRPr="000D0385" w:rsidRDefault="00BE506F" w:rsidP="00BE506F">
            <w:pPr>
              <w:numPr>
                <w:ilvl w:val="0"/>
                <w:numId w:val="40"/>
              </w:numPr>
              <w:rPr>
                <w:rFonts w:asciiTheme="minorHAnsi" w:hAnsiTheme="minorHAnsi"/>
                <w:sz w:val="24"/>
                <w:szCs w:val="24"/>
              </w:rPr>
            </w:pPr>
            <w:r w:rsidRPr="000D0385">
              <w:rPr>
                <w:rFonts w:asciiTheme="minorHAnsi" w:hAnsiTheme="minorHAnsi"/>
                <w:sz w:val="24"/>
                <w:szCs w:val="24"/>
              </w:rPr>
              <w:t>To ensure all allocated sites have adequate materials and consumables</w:t>
            </w:r>
            <w:r w:rsidR="005041FE" w:rsidRPr="000D0385">
              <w:rPr>
                <w:rFonts w:asciiTheme="minorHAnsi" w:hAnsiTheme="minorHAnsi"/>
                <w:sz w:val="24"/>
                <w:szCs w:val="24"/>
              </w:rPr>
              <w:t>.</w:t>
            </w:r>
          </w:p>
          <w:p w14:paraId="58B09EF9" w14:textId="77777777" w:rsidR="00BE506F" w:rsidRPr="000D0385" w:rsidRDefault="00BE506F" w:rsidP="00BE506F">
            <w:pPr>
              <w:numPr>
                <w:ilvl w:val="0"/>
                <w:numId w:val="40"/>
              </w:numPr>
              <w:rPr>
                <w:rFonts w:asciiTheme="minorHAnsi" w:hAnsiTheme="minorHAnsi"/>
                <w:sz w:val="24"/>
                <w:szCs w:val="24"/>
              </w:rPr>
            </w:pPr>
            <w:r w:rsidRPr="000D0385">
              <w:rPr>
                <w:rFonts w:asciiTheme="minorHAnsi" w:hAnsiTheme="minorHAnsi"/>
                <w:sz w:val="24"/>
                <w:szCs w:val="24"/>
              </w:rPr>
              <w:t xml:space="preserve">To </w:t>
            </w:r>
            <w:r w:rsidR="00847D72" w:rsidRPr="000D0385">
              <w:rPr>
                <w:rFonts w:asciiTheme="minorHAnsi" w:hAnsiTheme="minorHAnsi"/>
                <w:sz w:val="24"/>
                <w:szCs w:val="24"/>
              </w:rPr>
              <w:t xml:space="preserve">manage the relevant requirements in delivering the Services defined in the Specific Service Specifications contained within the contract. </w:t>
            </w:r>
          </w:p>
          <w:p w14:paraId="0ACFA655" w14:textId="77777777" w:rsidR="00BE506F" w:rsidRPr="000D0385" w:rsidRDefault="00BE506F" w:rsidP="00BE506F">
            <w:pPr>
              <w:numPr>
                <w:ilvl w:val="0"/>
                <w:numId w:val="40"/>
              </w:numPr>
              <w:rPr>
                <w:rFonts w:asciiTheme="minorHAnsi" w:hAnsiTheme="minorHAnsi"/>
                <w:sz w:val="24"/>
                <w:szCs w:val="24"/>
              </w:rPr>
            </w:pPr>
            <w:r w:rsidRPr="000D0385">
              <w:rPr>
                <w:rFonts w:asciiTheme="minorHAnsi" w:hAnsiTheme="minorHAnsi"/>
                <w:sz w:val="24"/>
                <w:szCs w:val="24"/>
              </w:rPr>
              <w:t>To participate in the Duty Manager rota</w:t>
            </w:r>
          </w:p>
          <w:p w14:paraId="5B2CB643" w14:textId="77777777" w:rsidR="00BE506F" w:rsidRPr="000D0385" w:rsidRDefault="00BE506F" w:rsidP="000C1EE1">
            <w:pPr>
              <w:numPr>
                <w:ilvl w:val="0"/>
                <w:numId w:val="40"/>
              </w:numPr>
              <w:rPr>
                <w:rFonts w:asciiTheme="minorHAnsi" w:hAnsiTheme="minorHAnsi"/>
                <w:sz w:val="24"/>
                <w:szCs w:val="24"/>
              </w:rPr>
            </w:pPr>
            <w:r w:rsidRPr="000D0385">
              <w:rPr>
                <w:rFonts w:asciiTheme="minorHAnsi" w:hAnsiTheme="minorHAnsi"/>
                <w:sz w:val="24"/>
                <w:szCs w:val="24"/>
              </w:rPr>
              <w:t xml:space="preserve">For CC Properties: </w:t>
            </w:r>
          </w:p>
          <w:p w14:paraId="5D5908B2" w14:textId="77777777" w:rsidR="00D02EE0" w:rsidRPr="000D0385" w:rsidRDefault="00847C35" w:rsidP="00BE506F">
            <w:pPr>
              <w:numPr>
                <w:ilvl w:val="1"/>
                <w:numId w:val="40"/>
              </w:numPr>
              <w:rPr>
                <w:rFonts w:asciiTheme="minorHAnsi" w:hAnsiTheme="minorHAnsi"/>
                <w:sz w:val="24"/>
                <w:szCs w:val="24"/>
              </w:rPr>
            </w:pPr>
            <w:r w:rsidRPr="000D0385">
              <w:rPr>
                <w:rFonts w:asciiTheme="minorHAnsi" w:hAnsiTheme="minorHAnsi"/>
                <w:sz w:val="24"/>
                <w:szCs w:val="24"/>
              </w:rPr>
              <w:t>Manage the o</w:t>
            </w:r>
            <w:r w:rsidR="00D02EE0" w:rsidRPr="000D0385">
              <w:rPr>
                <w:rFonts w:asciiTheme="minorHAnsi" w:hAnsiTheme="minorHAnsi"/>
                <w:sz w:val="24"/>
                <w:szCs w:val="24"/>
              </w:rPr>
              <w:t>pen</w:t>
            </w:r>
            <w:r w:rsidRPr="000D0385">
              <w:rPr>
                <w:rFonts w:asciiTheme="minorHAnsi" w:hAnsiTheme="minorHAnsi"/>
                <w:sz w:val="24"/>
                <w:szCs w:val="24"/>
              </w:rPr>
              <w:t>ing</w:t>
            </w:r>
            <w:r w:rsidR="00D02EE0" w:rsidRPr="000D0385">
              <w:rPr>
                <w:rFonts w:asciiTheme="minorHAnsi" w:hAnsiTheme="minorHAnsi"/>
                <w:sz w:val="24"/>
                <w:szCs w:val="24"/>
              </w:rPr>
              <w:t xml:space="preserve"> and clos</w:t>
            </w:r>
            <w:r w:rsidRPr="000D0385">
              <w:rPr>
                <w:rFonts w:asciiTheme="minorHAnsi" w:hAnsiTheme="minorHAnsi"/>
                <w:sz w:val="24"/>
                <w:szCs w:val="24"/>
              </w:rPr>
              <w:t>ing of</w:t>
            </w:r>
            <w:r w:rsidR="00D02EE0" w:rsidRPr="000D0385">
              <w:rPr>
                <w:rFonts w:asciiTheme="minorHAnsi" w:hAnsiTheme="minorHAnsi"/>
                <w:sz w:val="24"/>
                <w:szCs w:val="24"/>
              </w:rPr>
              <w:t xml:space="preserve"> assigned buildings and premises at designated times secur</w:t>
            </w:r>
            <w:r w:rsidRPr="000D0385">
              <w:rPr>
                <w:rFonts w:asciiTheme="minorHAnsi" w:hAnsiTheme="minorHAnsi"/>
                <w:sz w:val="24"/>
                <w:szCs w:val="24"/>
              </w:rPr>
              <w:t>ing</w:t>
            </w:r>
            <w:r w:rsidR="00D02EE0" w:rsidRPr="000D0385">
              <w:rPr>
                <w:rFonts w:asciiTheme="minorHAnsi" w:hAnsiTheme="minorHAnsi"/>
                <w:sz w:val="24"/>
                <w:szCs w:val="24"/>
              </w:rPr>
              <w:t xml:space="preserve"> the premises according to local requirements and procedures including where necessary, setting </w:t>
            </w:r>
            <w:r w:rsidRPr="000D0385">
              <w:rPr>
                <w:rFonts w:asciiTheme="minorHAnsi" w:hAnsiTheme="minorHAnsi"/>
                <w:sz w:val="24"/>
                <w:szCs w:val="24"/>
              </w:rPr>
              <w:t xml:space="preserve">of </w:t>
            </w:r>
            <w:r w:rsidR="00D02EE0" w:rsidRPr="000D0385">
              <w:rPr>
                <w:rFonts w:asciiTheme="minorHAnsi" w:hAnsiTheme="minorHAnsi"/>
                <w:sz w:val="24"/>
                <w:szCs w:val="24"/>
              </w:rPr>
              <w:t xml:space="preserve">alarms and other security systems, locking </w:t>
            </w:r>
            <w:r w:rsidRPr="000D0385">
              <w:rPr>
                <w:rFonts w:asciiTheme="minorHAnsi" w:hAnsiTheme="minorHAnsi"/>
                <w:sz w:val="24"/>
                <w:szCs w:val="24"/>
              </w:rPr>
              <w:t xml:space="preserve">of </w:t>
            </w:r>
            <w:r w:rsidR="00D02EE0" w:rsidRPr="000D0385">
              <w:rPr>
                <w:rFonts w:asciiTheme="minorHAnsi" w:hAnsiTheme="minorHAnsi"/>
                <w:sz w:val="24"/>
                <w:szCs w:val="24"/>
              </w:rPr>
              <w:t>doors, switching off surplus lights, securing windows and ensuring no unauthorised persons are on the premises.</w:t>
            </w:r>
            <w:r w:rsidR="00F265A5" w:rsidRPr="000D0385">
              <w:rPr>
                <w:rFonts w:asciiTheme="minorHAnsi" w:hAnsiTheme="minorHAnsi"/>
                <w:sz w:val="24"/>
                <w:szCs w:val="24"/>
              </w:rPr>
              <w:t xml:space="preserve"> Where </w:t>
            </w:r>
            <w:r w:rsidRPr="000D0385">
              <w:rPr>
                <w:rFonts w:asciiTheme="minorHAnsi" w:hAnsiTheme="minorHAnsi"/>
                <w:sz w:val="24"/>
                <w:szCs w:val="24"/>
              </w:rPr>
              <w:t xml:space="preserve">a team member </w:t>
            </w:r>
            <w:r w:rsidR="00F265A5" w:rsidRPr="000D0385">
              <w:rPr>
                <w:rFonts w:asciiTheme="minorHAnsi" w:hAnsiTheme="minorHAnsi"/>
                <w:sz w:val="24"/>
                <w:szCs w:val="24"/>
              </w:rPr>
              <w:t xml:space="preserve">is mobile and assigned a number of properties they </w:t>
            </w:r>
            <w:r w:rsidRPr="000D0385">
              <w:rPr>
                <w:rFonts w:asciiTheme="minorHAnsi" w:hAnsiTheme="minorHAnsi"/>
                <w:sz w:val="24"/>
                <w:szCs w:val="24"/>
              </w:rPr>
              <w:t xml:space="preserve">are to </w:t>
            </w:r>
            <w:r w:rsidR="00F265A5" w:rsidRPr="000D0385">
              <w:rPr>
                <w:rFonts w:asciiTheme="minorHAnsi" w:hAnsiTheme="minorHAnsi"/>
                <w:sz w:val="24"/>
                <w:szCs w:val="24"/>
              </w:rPr>
              <w:t xml:space="preserve">ensure that a designated person or persons are responsible for this duty providing cover in the event of absence.  </w:t>
            </w:r>
          </w:p>
          <w:p w14:paraId="3BAF8522" w14:textId="77777777" w:rsidR="00BE506F" w:rsidRPr="000D0385" w:rsidRDefault="00847C35" w:rsidP="00BE506F">
            <w:pPr>
              <w:numPr>
                <w:ilvl w:val="1"/>
                <w:numId w:val="40"/>
              </w:numPr>
              <w:rPr>
                <w:rFonts w:asciiTheme="minorHAnsi" w:hAnsiTheme="minorHAnsi"/>
                <w:sz w:val="24"/>
                <w:szCs w:val="24"/>
              </w:rPr>
            </w:pPr>
            <w:r w:rsidRPr="000D0385">
              <w:rPr>
                <w:rFonts w:asciiTheme="minorHAnsi" w:hAnsiTheme="minorHAnsi"/>
                <w:sz w:val="24"/>
                <w:szCs w:val="24"/>
              </w:rPr>
              <w:t xml:space="preserve">Ensure that </w:t>
            </w:r>
            <w:r w:rsidR="00BE506F" w:rsidRPr="000D0385">
              <w:rPr>
                <w:rFonts w:asciiTheme="minorHAnsi" w:hAnsiTheme="minorHAnsi"/>
                <w:sz w:val="24"/>
                <w:szCs w:val="24"/>
              </w:rPr>
              <w:t>the Premises Log Book(s)</w:t>
            </w:r>
            <w:r w:rsidRPr="000D0385">
              <w:rPr>
                <w:rFonts w:asciiTheme="minorHAnsi" w:hAnsiTheme="minorHAnsi"/>
                <w:sz w:val="24"/>
                <w:szCs w:val="24"/>
              </w:rPr>
              <w:t xml:space="preserve"> are maintained correctly</w:t>
            </w:r>
            <w:r w:rsidR="00BE506F" w:rsidRPr="000D0385">
              <w:rPr>
                <w:rFonts w:asciiTheme="minorHAnsi" w:hAnsiTheme="minorHAnsi"/>
                <w:sz w:val="24"/>
                <w:szCs w:val="24"/>
              </w:rPr>
              <w:t xml:space="preserve">, ensuring that it is complete in all respects and that it is updated whenever relevant changes occur, </w:t>
            </w:r>
            <w:r w:rsidRPr="000D0385">
              <w:rPr>
                <w:rFonts w:asciiTheme="minorHAnsi" w:hAnsiTheme="minorHAnsi"/>
                <w:sz w:val="24"/>
                <w:szCs w:val="24"/>
              </w:rPr>
              <w:t>held i</w:t>
            </w:r>
            <w:r w:rsidR="00BE506F" w:rsidRPr="000D0385">
              <w:rPr>
                <w:rFonts w:asciiTheme="minorHAnsi" w:hAnsiTheme="minorHAnsi"/>
                <w:sz w:val="24"/>
                <w:szCs w:val="24"/>
              </w:rPr>
              <w:t>n</w:t>
            </w:r>
            <w:r w:rsidRPr="000D0385">
              <w:rPr>
                <w:rFonts w:asciiTheme="minorHAnsi" w:hAnsiTheme="minorHAnsi"/>
                <w:sz w:val="24"/>
                <w:szCs w:val="24"/>
              </w:rPr>
              <w:t>side</w:t>
            </w:r>
            <w:r w:rsidR="00BE506F" w:rsidRPr="000D0385">
              <w:rPr>
                <w:rFonts w:asciiTheme="minorHAnsi" w:hAnsiTheme="minorHAnsi"/>
                <w:sz w:val="24"/>
                <w:szCs w:val="24"/>
              </w:rPr>
              <w:t xml:space="preserve"> the premise, in a nominated location so that it is readily available to staff, contractors and inspectors, as required in pursuance of their duties.</w:t>
            </w:r>
          </w:p>
          <w:p w14:paraId="5793357A" w14:textId="77777777" w:rsidR="00BE506F" w:rsidRPr="000D0385" w:rsidRDefault="00BE506F" w:rsidP="00BE506F">
            <w:pPr>
              <w:numPr>
                <w:ilvl w:val="1"/>
                <w:numId w:val="40"/>
              </w:numPr>
              <w:rPr>
                <w:rFonts w:asciiTheme="minorHAnsi" w:hAnsiTheme="minorHAnsi"/>
                <w:sz w:val="24"/>
                <w:szCs w:val="24"/>
              </w:rPr>
            </w:pPr>
            <w:r w:rsidRPr="000D0385">
              <w:rPr>
                <w:rFonts w:asciiTheme="minorHAnsi" w:hAnsiTheme="minorHAnsi"/>
                <w:sz w:val="24"/>
                <w:szCs w:val="24"/>
              </w:rPr>
              <w:t xml:space="preserve">Act as the point of contact for </w:t>
            </w:r>
            <w:r w:rsidR="00847D72" w:rsidRPr="000D0385">
              <w:rPr>
                <w:rFonts w:asciiTheme="minorHAnsi" w:hAnsiTheme="minorHAnsi"/>
                <w:sz w:val="24"/>
                <w:szCs w:val="24"/>
              </w:rPr>
              <w:t>the CC primary appointed facilities contractor</w:t>
            </w:r>
            <w:r w:rsidRPr="000D0385">
              <w:rPr>
                <w:rFonts w:asciiTheme="minorHAnsi" w:hAnsiTheme="minorHAnsi"/>
                <w:sz w:val="24"/>
                <w:szCs w:val="24"/>
              </w:rPr>
              <w:t>, for communication with building users</w:t>
            </w:r>
          </w:p>
          <w:p w14:paraId="45777824" w14:textId="77777777" w:rsidR="00DF2C32" w:rsidRPr="000D0385" w:rsidRDefault="00DF2C32" w:rsidP="00BE506F">
            <w:pPr>
              <w:numPr>
                <w:ilvl w:val="1"/>
                <w:numId w:val="40"/>
              </w:numPr>
              <w:rPr>
                <w:rFonts w:asciiTheme="minorHAnsi" w:hAnsiTheme="minorHAnsi"/>
                <w:sz w:val="24"/>
                <w:szCs w:val="24"/>
              </w:rPr>
            </w:pPr>
            <w:r w:rsidRPr="000D0385">
              <w:rPr>
                <w:rFonts w:asciiTheme="minorHAnsi" w:hAnsiTheme="minorHAnsi"/>
                <w:sz w:val="24"/>
                <w:szCs w:val="24"/>
              </w:rPr>
              <w:t xml:space="preserve">To </w:t>
            </w:r>
            <w:r w:rsidR="00847D72" w:rsidRPr="000D0385">
              <w:rPr>
                <w:rFonts w:asciiTheme="minorHAnsi" w:hAnsiTheme="minorHAnsi"/>
                <w:sz w:val="24"/>
                <w:szCs w:val="24"/>
              </w:rPr>
              <w:t xml:space="preserve">monitor the maintenance of </w:t>
            </w:r>
            <w:r w:rsidRPr="000D0385">
              <w:rPr>
                <w:rFonts w:asciiTheme="minorHAnsi" w:hAnsiTheme="minorHAnsi"/>
                <w:sz w:val="24"/>
                <w:szCs w:val="24"/>
              </w:rPr>
              <w:t>safe access and egress from buildings including clearing snow and gritting pathways during wintry conditions, ensuring that salt bins are maintained with sufficient stocks (where appropriate)</w:t>
            </w:r>
            <w:r w:rsidR="00847D72" w:rsidRPr="000D0385">
              <w:rPr>
                <w:rFonts w:asciiTheme="minorHAnsi" w:hAnsiTheme="minorHAnsi"/>
                <w:sz w:val="24"/>
                <w:szCs w:val="24"/>
              </w:rPr>
              <w:t>.</w:t>
            </w:r>
          </w:p>
          <w:p w14:paraId="1348C95C" w14:textId="77777777" w:rsidR="00DF2C32" w:rsidRPr="000D0385" w:rsidRDefault="00DF2C32" w:rsidP="00BE506F">
            <w:pPr>
              <w:numPr>
                <w:ilvl w:val="1"/>
                <w:numId w:val="40"/>
              </w:numPr>
              <w:rPr>
                <w:rFonts w:asciiTheme="minorHAnsi" w:hAnsiTheme="minorHAnsi"/>
                <w:sz w:val="24"/>
                <w:szCs w:val="24"/>
              </w:rPr>
            </w:pPr>
            <w:r w:rsidRPr="000D0385">
              <w:rPr>
                <w:rFonts w:asciiTheme="minorHAnsi" w:hAnsiTheme="minorHAnsi"/>
                <w:sz w:val="24"/>
                <w:szCs w:val="24"/>
              </w:rPr>
              <w:t xml:space="preserve">To assist in the provision of various day-to-day operational tasks including preparing and reinstating tables and chairs in meeting rooms, safe storage and movement of delivered goods, replenishing consumables for multi-function devices, generally checking and providing status updates on a wide range of on-site facilities dependent upon local needs and priorities. </w:t>
            </w:r>
          </w:p>
          <w:p w14:paraId="6A617E73" w14:textId="77777777" w:rsidR="00554659" w:rsidRPr="000D0385" w:rsidRDefault="00554659" w:rsidP="00BE506F">
            <w:pPr>
              <w:numPr>
                <w:ilvl w:val="1"/>
                <w:numId w:val="40"/>
              </w:numPr>
              <w:rPr>
                <w:rFonts w:asciiTheme="minorHAnsi" w:hAnsiTheme="minorHAnsi"/>
                <w:sz w:val="24"/>
                <w:szCs w:val="24"/>
              </w:rPr>
            </w:pPr>
            <w:r w:rsidRPr="000D0385">
              <w:rPr>
                <w:rFonts w:asciiTheme="minorHAnsi" w:hAnsiTheme="minorHAnsi"/>
                <w:sz w:val="24"/>
                <w:szCs w:val="24"/>
              </w:rPr>
              <w:t xml:space="preserve">Maintain a list of nominated Site Wardens, Fire Wardens and First Aiders, </w:t>
            </w:r>
            <w:r w:rsidR="009E67E2" w:rsidRPr="000D0385">
              <w:rPr>
                <w:rFonts w:asciiTheme="minorHAnsi" w:hAnsiTheme="minorHAnsi"/>
                <w:sz w:val="24"/>
                <w:szCs w:val="24"/>
              </w:rPr>
              <w:t xml:space="preserve">for the </w:t>
            </w:r>
            <w:r w:rsidR="00847D72" w:rsidRPr="000D0385">
              <w:rPr>
                <w:rFonts w:asciiTheme="minorHAnsi" w:hAnsiTheme="minorHAnsi"/>
                <w:sz w:val="24"/>
                <w:szCs w:val="24"/>
              </w:rPr>
              <w:t xml:space="preserve">required </w:t>
            </w:r>
            <w:r w:rsidR="009E67E2" w:rsidRPr="000D0385">
              <w:rPr>
                <w:rFonts w:asciiTheme="minorHAnsi" w:hAnsiTheme="minorHAnsi"/>
                <w:sz w:val="24"/>
                <w:szCs w:val="24"/>
              </w:rPr>
              <w:t xml:space="preserve">premises, </w:t>
            </w:r>
            <w:r w:rsidRPr="000D0385">
              <w:rPr>
                <w:rFonts w:asciiTheme="minorHAnsi" w:hAnsiTheme="minorHAnsi"/>
                <w:sz w:val="24"/>
                <w:szCs w:val="24"/>
              </w:rPr>
              <w:t>ensuring that any training requirements have been properly highlighted and that the individuals are fully aware of their responsibilities.  The list of nominated persons should be displayed in an agreed location(s) within the building and a copy kept in the Premises Log Book.</w:t>
            </w:r>
          </w:p>
          <w:p w14:paraId="393CEC2D" w14:textId="77777777" w:rsidR="00554659" w:rsidRPr="000D0385" w:rsidRDefault="00554659" w:rsidP="00BE506F">
            <w:pPr>
              <w:numPr>
                <w:ilvl w:val="1"/>
                <w:numId w:val="40"/>
              </w:numPr>
              <w:rPr>
                <w:rFonts w:asciiTheme="minorHAnsi" w:hAnsiTheme="minorHAnsi"/>
                <w:sz w:val="24"/>
                <w:szCs w:val="24"/>
              </w:rPr>
            </w:pPr>
            <w:r w:rsidRPr="000D0385">
              <w:rPr>
                <w:rFonts w:asciiTheme="minorHAnsi" w:hAnsiTheme="minorHAnsi"/>
                <w:sz w:val="24"/>
                <w:szCs w:val="24"/>
              </w:rPr>
              <w:t xml:space="preserve">Ensure that adequate arrangements are in place for the </w:t>
            </w:r>
            <w:r w:rsidR="00847D72" w:rsidRPr="000D0385">
              <w:rPr>
                <w:rFonts w:asciiTheme="minorHAnsi" w:hAnsiTheme="minorHAnsi"/>
                <w:sz w:val="24"/>
                <w:szCs w:val="24"/>
              </w:rPr>
              <w:t xml:space="preserve">front of house operations for the </w:t>
            </w:r>
            <w:r w:rsidRPr="000D0385">
              <w:rPr>
                <w:rFonts w:asciiTheme="minorHAnsi" w:hAnsiTheme="minorHAnsi"/>
                <w:sz w:val="24"/>
                <w:szCs w:val="24"/>
              </w:rPr>
              <w:t>briefing of visitors and contractors, including out of hours procedures, signing in sheets and specific arrangements for disabled visitors.  A copy of the briefing material is to be kept in the Premises Log Book and at all recognised access points.</w:t>
            </w:r>
          </w:p>
          <w:p w14:paraId="713D517D" w14:textId="77777777" w:rsidR="00BE506F" w:rsidRPr="000D0385" w:rsidRDefault="00BE506F" w:rsidP="00BE506F">
            <w:pPr>
              <w:numPr>
                <w:ilvl w:val="1"/>
                <w:numId w:val="40"/>
              </w:numPr>
              <w:rPr>
                <w:rFonts w:asciiTheme="minorHAnsi" w:hAnsiTheme="minorHAnsi"/>
                <w:sz w:val="24"/>
                <w:szCs w:val="24"/>
              </w:rPr>
            </w:pPr>
            <w:r w:rsidRPr="000D0385">
              <w:rPr>
                <w:rFonts w:asciiTheme="minorHAnsi" w:hAnsiTheme="minorHAnsi"/>
                <w:sz w:val="24"/>
                <w:szCs w:val="24"/>
              </w:rPr>
              <w:t xml:space="preserve">Where site based to act as Site Warden (as defined in the Premises Log Book v1.1 dated February 2013) and in the event of an incident to act as liaison between the fire service and fire wardens and to remain at the nominated post until cleared by the fire service. Where the post holder is mobile and assigned a number of properties they will temporarily assume the role of site warden in the event of the absence of the site based designated person or a suitably trained deputy.  </w:t>
            </w:r>
          </w:p>
          <w:p w14:paraId="586C0BC4" w14:textId="77777777" w:rsidR="008907F2" w:rsidRPr="000D0385" w:rsidRDefault="008907F2" w:rsidP="00BE506F">
            <w:pPr>
              <w:numPr>
                <w:ilvl w:val="1"/>
                <w:numId w:val="40"/>
              </w:numPr>
              <w:rPr>
                <w:rFonts w:asciiTheme="minorHAnsi" w:hAnsiTheme="minorHAnsi"/>
                <w:sz w:val="24"/>
                <w:szCs w:val="24"/>
              </w:rPr>
            </w:pPr>
            <w:r w:rsidRPr="000D0385">
              <w:rPr>
                <w:rFonts w:asciiTheme="minorHAnsi" w:hAnsiTheme="minorHAnsi"/>
                <w:sz w:val="24"/>
                <w:szCs w:val="24"/>
              </w:rPr>
              <w:lastRenderedPageBreak/>
              <w:t>Maintain all tools, equipment &amp; allocated company vehicles to a required standard, as set by the organisation.</w:t>
            </w:r>
          </w:p>
          <w:p w14:paraId="440C32A6" w14:textId="77777777" w:rsidR="00572C4C" w:rsidRPr="000D0385" w:rsidRDefault="00572C4C" w:rsidP="00BE506F">
            <w:pPr>
              <w:numPr>
                <w:ilvl w:val="0"/>
                <w:numId w:val="40"/>
              </w:numPr>
              <w:rPr>
                <w:rFonts w:asciiTheme="minorHAnsi" w:hAnsiTheme="minorHAnsi"/>
                <w:sz w:val="24"/>
                <w:szCs w:val="24"/>
              </w:rPr>
            </w:pPr>
            <w:r w:rsidRPr="000D0385">
              <w:rPr>
                <w:rFonts w:asciiTheme="minorHAnsi" w:hAnsiTheme="minorHAnsi"/>
                <w:sz w:val="24"/>
                <w:szCs w:val="24"/>
              </w:rPr>
              <w:t xml:space="preserve">To </w:t>
            </w:r>
            <w:r w:rsidR="005D111F" w:rsidRPr="000D0385">
              <w:rPr>
                <w:rFonts w:asciiTheme="minorHAnsi" w:hAnsiTheme="minorHAnsi"/>
                <w:sz w:val="24"/>
                <w:szCs w:val="24"/>
              </w:rPr>
              <w:t>report</w:t>
            </w:r>
            <w:r w:rsidRPr="000D0385">
              <w:rPr>
                <w:rFonts w:asciiTheme="minorHAnsi" w:hAnsiTheme="minorHAnsi"/>
                <w:sz w:val="24"/>
                <w:szCs w:val="24"/>
              </w:rPr>
              <w:t xml:space="preserve"> minor issues and defects </w:t>
            </w:r>
            <w:r w:rsidR="005D111F" w:rsidRPr="000D0385">
              <w:rPr>
                <w:rFonts w:asciiTheme="minorHAnsi" w:hAnsiTheme="minorHAnsi"/>
                <w:sz w:val="24"/>
                <w:szCs w:val="24"/>
              </w:rPr>
              <w:t>via the IT platform system / hand-held device / tablet for escalation</w:t>
            </w:r>
            <w:r w:rsidRPr="000D0385">
              <w:rPr>
                <w:rFonts w:asciiTheme="minorHAnsi" w:hAnsiTheme="minorHAnsi"/>
                <w:sz w:val="24"/>
                <w:szCs w:val="24"/>
              </w:rPr>
              <w:t xml:space="preserve"> to the appropriate responsible</w:t>
            </w:r>
            <w:r w:rsidR="005D111F" w:rsidRPr="000D0385">
              <w:rPr>
                <w:rFonts w:asciiTheme="minorHAnsi" w:hAnsiTheme="minorHAnsi"/>
                <w:sz w:val="24"/>
                <w:szCs w:val="24"/>
              </w:rPr>
              <w:t xml:space="preserve"> person</w:t>
            </w:r>
            <w:r w:rsidRPr="000D0385">
              <w:rPr>
                <w:rFonts w:asciiTheme="minorHAnsi" w:hAnsiTheme="minorHAnsi"/>
                <w:sz w:val="24"/>
                <w:szCs w:val="24"/>
              </w:rPr>
              <w:t xml:space="preserve">. </w:t>
            </w:r>
          </w:p>
          <w:p w14:paraId="22FFD8FB" w14:textId="77777777" w:rsidR="001916C5" w:rsidRPr="000D0385" w:rsidRDefault="00554659" w:rsidP="00BE506F">
            <w:pPr>
              <w:numPr>
                <w:ilvl w:val="0"/>
                <w:numId w:val="40"/>
              </w:numPr>
              <w:rPr>
                <w:rFonts w:asciiTheme="minorHAnsi" w:hAnsiTheme="minorHAnsi"/>
                <w:sz w:val="24"/>
                <w:szCs w:val="24"/>
              </w:rPr>
            </w:pPr>
            <w:r w:rsidRPr="000D0385">
              <w:rPr>
                <w:rFonts w:asciiTheme="minorHAnsi" w:hAnsiTheme="minorHAnsi"/>
                <w:sz w:val="24"/>
                <w:szCs w:val="24"/>
              </w:rPr>
              <w:t>Act as a champion for good safety, compliance and security practices, ensuring that any unsafe practices are immediately challenged</w:t>
            </w:r>
            <w:r w:rsidR="005D111F" w:rsidRPr="000D0385">
              <w:rPr>
                <w:rFonts w:asciiTheme="minorHAnsi" w:hAnsiTheme="minorHAnsi"/>
                <w:sz w:val="24"/>
                <w:szCs w:val="24"/>
              </w:rPr>
              <w:t>,</w:t>
            </w:r>
            <w:r w:rsidRPr="000D0385">
              <w:rPr>
                <w:rFonts w:asciiTheme="minorHAnsi" w:hAnsiTheme="minorHAnsi"/>
                <w:sz w:val="24"/>
                <w:szCs w:val="24"/>
              </w:rPr>
              <w:t xml:space="preserve"> rectified</w:t>
            </w:r>
            <w:r w:rsidR="005D111F" w:rsidRPr="000D0385">
              <w:rPr>
                <w:rFonts w:asciiTheme="minorHAnsi" w:hAnsiTheme="minorHAnsi"/>
                <w:sz w:val="24"/>
                <w:szCs w:val="24"/>
              </w:rPr>
              <w:t xml:space="preserve"> and reported via the IT platform system / hand-held device / tablet</w:t>
            </w:r>
            <w:r w:rsidRPr="000D0385">
              <w:rPr>
                <w:rFonts w:asciiTheme="minorHAnsi" w:hAnsiTheme="minorHAnsi"/>
                <w:sz w:val="24"/>
                <w:szCs w:val="24"/>
              </w:rPr>
              <w:t>.</w:t>
            </w:r>
            <w:r w:rsidR="001916C5" w:rsidRPr="000D0385">
              <w:rPr>
                <w:rFonts w:asciiTheme="minorHAnsi" w:hAnsiTheme="minorHAnsi"/>
                <w:sz w:val="24"/>
                <w:szCs w:val="24"/>
              </w:rPr>
              <w:t xml:space="preserve"> </w:t>
            </w:r>
          </w:p>
          <w:p w14:paraId="4C33E462" w14:textId="77777777" w:rsidR="00BE506F" w:rsidRPr="000D0385" w:rsidRDefault="00BE506F" w:rsidP="00BE506F">
            <w:pPr>
              <w:numPr>
                <w:ilvl w:val="0"/>
                <w:numId w:val="40"/>
              </w:numPr>
              <w:rPr>
                <w:rFonts w:asciiTheme="minorHAnsi" w:hAnsiTheme="minorHAnsi"/>
                <w:sz w:val="24"/>
                <w:szCs w:val="24"/>
              </w:rPr>
            </w:pPr>
            <w:r w:rsidRPr="000D0385">
              <w:rPr>
                <w:rFonts w:asciiTheme="minorHAnsi" w:hAnsiTheme="minorHAnsi"/>
                <w:sz w:val="24"/>
                <w:szCs w:val="24"/>
              </w:rPr>
              <w:t>To respond to emergencies when necessary in respect of accident, failure, break ins, vandalism, weather and other needs</w:t>
            </w:r>
          </w:p>
          <w:p w14:paraId="7DCD5D36" w14:textId="77777777" w:rsidR="003C3AAB" w:rsidRPr="000D0385" w:rsidRDefault="003B3522" w:rsidP="00BE506F">
            <w:pPr>
              <w:numPr>
                <w:ilvl w:val="0"/>
                <w:numId w:val="40"/>
              </w:numPr>
              <w:rPr>
                <w:rFonts w:asciiTheme="minorHAnsi" w:hAnsiTheme="minorHAnsi"/>
                <w:sz w:val="24"/>
                <w:szCs w:val="24"/>
              </w:rPr>
            </w:pPr>
            <w:r w:rsidRPr="000D0385">
              <w:rPr>
                <w:rFonts w:asciiTheme="minorHAnsi" w:hAnsiTheme="minorHAnsi"/>
                <w:sz w:val="24"/>
                <w:szCs w:val="24"/>
              </w:rPr>
              <w:t xml:space="preserve">To act as ambassador for </w:t>
            </w:r>
            <w:r w:rsidR="005D111F" w:rsidRPr="000D0385">
              <w:rPr>
                <w:rFonts w:asciiTheme="minorHAnsi" w:hAnsiTheme="minorHAnsi"/>
                <w:sz w:val="24"/>
                <w:szCs w:val="24"/>
              </w:rPr>
              <w:t>Corserv facilities</w:t>
            </w:r>
            <w:r w:rsidR="00D02EE0" w:rsidRPr="000D0385">
              <w:rPr>
                <w:rFonts w:asciiTheme="minorHAnsi" w:hAnsiTheme="minorHAnsi"/>
                <w:sz w:val="24"/>
                <w:szCs w:val="24"/>
              </w:rPr>
              <w:t xml:space="preserve"> and</w:t>
            </w:r>
            <w:r w:rsidRPr="000D0385">
              <w:rPr>
                <w:rFonts w:asciiTheme="minorHAnsi" w:hAnsiTheme="minorHAnsi"/>
                <w:sz w:val="24"/>
                <w:szCs w:val="24"/>
              </w:rPr>
              <w:t xml:space="preserve"> </w:t>
            </w:r>
            <w:r w:rsidR="005D111F" w:rsidRPr="000D0385">
              <w:rPr>
                <w:rFonts w:asciiTheme="minorHAnsi" w:hAnsiTheme="minorHAnsi"/>
                <w:sz w:val="24"/>
                <w:szCs w:val="24"/>
              </w:rPr>
              <w:t>Cormac Ltd</w:t>
            </w:r>
            <w:r w:rsidR="003C3AAB" w:rsidRPr="000D0385">
              <w:rPr>
                <w:rFonts w:asciiTheme="minorHAnsi" w:hAnsiTheme="minorHAnsi"/>
                <w:sz w:val="24"/>
                <w:szCs w:val="24"/>
              </w:rPr>
              <w:t>,</w:t>
            </w:r>
            <w:r w:rsidRPr="000D0385">
              <w:rPr>
                <w:rFonts w:asciiTheme="minorHAnsi" w:hAnsiTheme="minorHAnsi"/>
                <w:sz w:val="24"/>
                <w:szCs w:val="24"/>
              </w:rPr>
              <w:t xml:space="preserve"> </w:t>
            </w:r>
            <w:r w:rsidR="007C1FF6" w:rsidRPr="000D0385">
              <w:rPr>
                <w:rFonts w:asciiTheme="minorHAnsi" w:hAnsiTheme="minorHAnsi"/>
                <w:sz w:val="24"/>
                <w:szCs w:val="24"/>
              </w:rPr>
              <w:t>to provide</w:t>
            </w:r>
            <w:r w:rsidR="003C3AAB" w:rsidRPr="000D0385">
              <w:rPr>
                <w:rFonts w:asciiTheme="minorHAnsi" w:hAnsiTheme="minorHAnsi"/>
                <w:sz w:val="24"/>
                <w:szCs w:val="24"/>
              </w:rPr>
              <w:t xml:space="preserve"> information to the building users and public whilst maintaining a polite, respectful and courteous demeanour at all times in accordance with </w:t>
            </w:r>
            <w:r w:rsidR="005D111F" w:rsidRPr="000D0385">
              <w:rPr>
                <w:rFonts w:asciiTheme="minorHAnsi" w:hAnsiTheme="minorHAnsi"/>
                <w:sz w:val="24"/>
                <w:szCs w:val="24"/>
              </w:rPr>
              <w:t>Corserv’</w:t>
            </w:r>
            <w:r w:rsidR="003C3AAB" w:rsidRPr="000D0385">
              <w:rPr>
                <w:rFonts w:asciiTheme="minorHAnsi" w:hAnsiTheme="minorHAnsi"/>
                <w:sz w:val="24"/>
                <w:szCs w:val="24"/>
              </w:rPr>
              <w:t>s Customer Care Policy.</w:t>
            </w:r>
          </w:p>
          <w:p w14:paraId="4A7DEA1C" w14:textId="77777777" w:rsidR="00DF2C32" w:rsidRPr="000D0385" w:rsidRDefault="00DF2C32" w:rsidP="00BE506F">
            <w:pPr>
              <w:numPr>
                <w:ilvl w:val="0"/>
                <w:numId w:val="40"/>
              </w:numPr>
              <w:rPr>
                <w:rFonts w:asciiTheme="minorHAnsi" w:hAnsiTheme="minorHAnsi"/>
                <w:sz w:val="24"/>
                <w:szCs w:val="24"/>
              </w:rPr>
            </w:pPr>
            <w:r w:rsidRPr="000D0385">
              <w:rPr>
                <w:rFonts w:asciiTheme="minorHAnsi" w:hAnsiTheme="minorHAnsi"/>
                <w:sz w:val="24"/>
                <w:szCs w:val="24"/>
              </w:rPr>
              <w:t xml:space="preserve">To be aware of, and comply with, </w:t>
            </w:r>
            <w:r w:rsidR="005D111F" w:rsidRPr="000D0385">
              <w:rPr>
                <w:rFonts w:asciiTheme="minorHAnsi" w:hAnsiTheme="minorHAnsi"/>
                <w:sz w:val="24"/>
                <w:szCs w:val="24"/>
              </w:rPr>
              <w:t>Corserv</w:t>
            </w:r>
            <w:r w:rsidRPr="000D0385">
              <w:rPr>
                <w:rFonts w:asciiTheme="minorHAnsi" w:hAnsiTheme="minorHAnsi"/>
                <w:sz w:val="24"/>
                <w:szCs w:val="24"/>
              </w:rPr>
              <w:t>’s policies and procedures on health and safety at work by adopting safe working practice</w:t>
            </w:r>
            <w:r w:rsidR="005D111F" w:rsidRPr="000D0385">
              <w:rPr>
                <w:rFonts w:asciiTheme="minorHAnsi" w:hAnsiTheme="minorHAnsi"/>
                <w:sz w:val="24"/>
                <w:szCs w:val="24"/>
              </w:rPr>
              <w:t>s, deliver Toolbox Talks</w:t>
            </w:r>
            <w:r w:rsidRPr="000D0385">
              <w:rPr>
                <w:rFonts w:asciiTheme="minorHAnsi" w:hAnsiTheme="minorHAnsi"/>
                <w:sz w:val="24"/>
                <w:szCs w:val="24"/>
              </w:rPr>
              <w:t>; reporting any accidents and/or unsafe or hazardous conditions to management</w:t>
            </w:r>
            <w:r w:rsidR="005D111F" w:rsidRPr="000D0385">
              <w:rPr>
                <w:rFonts w:asciiTheme="minorHAnsi" w:hAnsiTheme="minorHAnsi"/>
                <w:sz w:val="24"/>
                <w:szCs w:val="24"/>
              </w:rPr>
              <w:t xml:space="preserve"> via the IT platform system / hand-held device / tablet</w:t>
            </w:r>
            <w:r w:rsidRPr="000D0385">
              <w:rPr>
                <w:rFonts w:asciiTheme="minorHAnsi" w:hAnsiTheme="minorHAnsi"/>
                <w:sz w:val="24"/>
                <w:szCs w:val="24"/>
              </w:rPr>
              <w:t>; and to do everything reasonable to prevent personal injury to themselves, fellow workers and members of the public.</w:t>
            </w:r>
          </w:p>
          <w:p w14:paraId="5B8B1A00" w14:textId="77777777" w:rsidR="00DF2C32" w:rsidRPr="000D0385" w:rsidRDefault="00DF2C32" w:rsidP="00BE506F">
            <w:pPr>
              <w:numPr>
                <w:ilvl w:val="0"/>
                <w:numId w:val="40"/>
              </w:numPr>
              <w:rPr>
                <w:rFonts w:asciiTheme="minorHAnsi" w:hAnsiTheme="minorHAnsi"/>
                <w:sz w:val="24"/>
                <w:szCs w:val="24"/>
              </w:rPr>
            </w:pPr>
            <w:r w:rsidRPr="000D0385">
              <w:rPr>
                <w:rFonts w:asciiTheme="minorHAnsi" w:hAnsiTheme="minorHAnsi"/>
                <w:sz w:val="24"/>
                <w:szCs w:val="24"/>
              </w:rPr>
              <w:t>To be aware of and adhere to applicable rules, regulations, legislation and procedures (e.g. Equal Opportunities Policy/ Code of Conduct/ Data Protection) and to maintain confidentiality of information acquired in the course of undertaking duties for the Council.</w:t>
            </w:r>
          </w:p>
          <w:p w14:paraId="02714613" w14:textId="77777777" w:rsidR="00DF2C32" w:rsidRPr="000D0385" w:rsidRDefault="00DF2C32" w:rsidP="00BE506F">
            <w:pPr>
              <w:numPr>
                <w:ilvl w:val="0"/>
                <w:numId w:val="40"/>
              </w:numPr>
              <w:rPr>
                <w:rFonts w:asciiTheme="minorHAnsi" w:hAnsiTheme="minorHAnsi"/>
                <w:sz w:val="24"/>
                <w:szCs w:val="24"/>
              </w:rPr>
            </w:pPr>
            <w:r w:rsidRPr="000D0385">
              <w:rPr>
                <w:rFonts w:asciiTheme="minorHAnsi" w:hAnsiTheme="minorHAnsi"/>
                <w:sz w:val="24"/>
                <w:szCs w:val="24"/>
              </w:rPr>
              <w:t>To be responsible for your own continuing self-development, undertaking training as required.</w:t>
            </w:r>
          </w:p>
          <w:p w14:paraId="4E99F2BC" w14:textId="77777777" w:rsidR="00DF2C32" w:rsidRPr="000D0385" w:rsidRDefault="00DF2C32" w:rsidP="00BE506F">
            <w:pPr>
              <w:numPr>
                <w:ilvl w:val="0"/>
                <w:numId w:val="40"/>
              </w:numPr>
              <w:rPr>
                <w:rFonts w:asciiTheme="minorHAnsi" w:hAnsiTheme="minorHAnsi"/>
                <w:sz w:val="24"/>
                <w:szCs w:val="24"/>
              </w:rPr>
            </w:pPr>
            <w:r w:rsidRPr="000D0385">
              <w:rPr>
                <w:rFonts w:asciiTheme="minorHAnsi" w:hAnsiTheme="minorHAnsi"/>
                <w:sz w:val="24"/>
                <w:szCs w:val="24"/>
              </w:rPr>
              <w:t>To undertake other duties appropriate to the site and grading of the post as required</w:t>
            </w:r>
            <w:r w:rsidR="00C338CC" w:rsidRPr="000D0385">
              <w:rPr>
                <w:rFonts w:asciiTheme="minorHAnsi" w:hAnsiTheme="minorHAnsi"/>
                <w:sz w:val="24"/>
                <w:szCs w:val="24"/>
              </w:rPr>
              <w:t>.</w:t>
            </w:r>
          </w:p>
          <w:p w14:paraId="0301FA1C" w14:textId="77777777" w:rsidR="00554659" w:rsidRPr="000D0385" w:rsidRDefault="00554659" w:rsidP="003C3AAB">
            <w:pPr>
              <w:rPr>
                <w:rFonts w:asciiTheme="minorHAnsi" w:hAnsiTheme="minorHAnsi"/>
                <w:sz w:val="24"/>
                <w:szCs w:val="24"/>
              </w:rPr>
            </w:pPr>
          </w:p>
          <w:p w14:paraId="7DE4A630" w14:textId="77777777" w:rsidR="00D02EE0" w:rsidRPr="000D0385" w:rsidRDefault="00D02EE0" w:rsidP="00D02EE0">
            <w:pPr>
              <w:ind w:left="360"/>
              <w:rPr>
                <w:rFonts w:asciiTheme="minorHAnsi" w:hAnsiTheme="minorHAnsi"/>
                <w:sz w:val="24"/>
                <w:szCs w:val="24"/>
              </w:rPr>
            </w:pPr>
          </w:p>
        </w:tc>
      </w:tr>
      <w:tr w:rsidR="003F5470" w:rsidRPr="000D0385" w14:paraId="23EDFAE6" w14:textId="77777777" w:rsidTr="004F7BC0">
        <w:tc>
          <w:tcPr>
            <w:tcW w:w="9866" w:type="dxa"/>
            <w:tcMar>
              <w:top w:w="28" w:type="dxa"/>
              <w:bottom w:w="28" w:type="dxa"/>
            </w:tcMar>
            <w:vAlign w:val="center"/>
          </w:tcPr>
          <w:p w14:paraId="6EC202B0" w14:textId="77777777" w:rsidR="003F5470" w:rsidRPr="000D0385" w:rsidRDefault="003F5470" w:rsidP="00BE506F">
            <w:pPr>
              <w:numPr>
                <w:ilvl w:val="0"/>
                <w:numId w:val="40"/>
              </w:numPr>
              <w:rPr>
                <w:rFonts w:asciiTheme="minorHAnsi" w:hAnsiTheme="minorHAnsi"/>
                <w:b/>
                <w:sz w:val="24"/>
                <w:szCs w:val="24"/>
              </w:rPr>
            </w:pPr>
            <w:r w:rsidRPr="000D0385">
              <w:rPr>
                <w:rFonts w:asciiTheme="minorHAnsi" w:hAnsiTheme="minorHAnsi" w:cs="Arial"/>
                <w:b/>
                <w:sz w:val="24"/>
                <w:szCs w:val="24"/>
              </w:rPr>
              <w:lastRenderedPageBreak/>
              <w:t>Key objectives for the next 12 months</w:t>
            </w:r>
          </w:p>
        </w:tc>
      </w:tr>
      <w:tr w:rsidR="003F5470" w:rsidRPr="000D0385" w14:paraId="154DC8EB" w14:textId="77777777" w:rsidTr="00776625">
        <w:trPr>
          <w:trHeight w:val="2499"/>
        </w:trPr>
        <w:tc>
          <w:tcPr>
            <w:tcW w:w="9866" w:type="dxa"/>
            <w:tcMar>
              <w:top w:w="28" w:type="dxa"/>
              <w:bottom w:w="28" w:type="dxa"/>
            </w:tcMar>
          </w:tcPr>
          <w:p w14:paraId="7BBEFED3" w14:textId="77777777" w:rsidR="00BE506F" w:rsidRPr="000D0385" w:rsidRDefault="00BE506F" w:rsidP="00BE506F">
            <w:pPr>
              <w:numPr>
                <w:ilvl w:val="0"/>
                <w:numId w:val="40"/>
              </w:numPr>
              <w:rPr>
                <w:rFonts w:asciiTheme="minorHAnsi" w:hAnsiTheme="minorHAnsi" w:cs="Arial"/>
                <w:sz w:val="24"/>
                <w:szCs w:val="24"/>
              </w:rPr>
            </w:pPr>
            <w:r w:rsidRPr="000D0385">
              <w:rPr>
                <w:rFonts w:asciiTheme="minorHAnsi" w:hAnsiTheme="minorHAnsi" w:cs="Arial"/>
                <w:sz w:val="24"/>
                <w:szCs w:val="24"/>
              </w:rPr>
              <w:t>To manage own performance in order to deliver the required level of service by devoting the appropriate allocation of time to task to achieve targets and objectives</w:t>
            </w:r>
          </w:p>
          <w:p w14:paraId="6942EA79" w14:textId="77777777" w:rsidR="00BE506F" w:rsidRPr="000D0385" w:rsidRDefault="00BE506F" w:rsidP="00BE506F">
            <w:pPr>
              <w:numPr>
                <w:ilvl w:val="0"/>
                <w:numId w:val="40"/>
              </w:numPr>
              <w:rPr>
                <w:rFonts w:asciiTheme="minorHAnsi" w:hAnsiTheme="minorHAnsi"/>
                <w:sz w:val="24"/>
                <w:szCs w:val="24"/>
              </w:rPr>
            </w:pPr>
            <w:r w:rsidRPr="000D0385">
              <w:rPr>
                <w:rFonts w:asciiTheme="minorHAnsi" w:hAnsiTheme="minorHAnsi"/>
                <w:sz w:val="24"/>
                <w:szCs w:val="24"/>
              </w:rPr>
              <w:t xml:space="preserve">Deal with </w:t>
            </w:r>
            <w:r w:rsidR="00C338CC" w:rsidRPr="000D0385">
              <w:rPr>
                <w:rFonts w:asciiTheme="minorHAnsi" w:hAnsiTheme="minorHAnsi"/>
                <w:sz w:val="24"/>
                <w:szCs w:val="24"/>
              </w:rPr>
              <w:t xml:space="preserve">service failures &amp; </w:t>
            </w:r>
            <w:r w:rsidRPr="000D0385">
              <w:rPr>
                <w:rFonts w:asciiTheme="minorHAnsi" w:hAnsiTheme="minorHAnsi"/>
                <w:sz w:val="24"/>
                <w:szCs w:val="24"/>
              </w:rPr>
              <w:t xml:space="preserve">complaints in a timely and effective manner to avoid financial penalties  </w:t>
            </w:r>
          </w:p>
          <w:p w14:paraId="472A0DAE" w14:textId="77777777" w:rsidR="00BE506F" w:rsidRPr="000D0385" w:rsidRDefault="00BE506F" w:rsidP="00BE506F">
            <w:pPr>
              <w:numPr>
                <w:ilvl w:val="0"/>
                <w:numId w:val="40"/>
              </w:numPr>
              <w:rPr>
                <w:rFonts w:asciiTheme="minorHAnsi" w:hAnsiTheme="minorHAnsi"/>
                <w:sz w:val="24"/>
                <w:szCs w:val="24"/>
              </w:rPr>
            </w:pPr>
            <w:r w:rsidRPr="000D0385">
              <w:rPr>
                <w:rFonts w:asciiTheme="minorHAnsi" w:hAnsiTheme="minorHAnsi"/>
                <w:sz w:val="24"/>
                <w:szCs w:val="24"/>
              </w:rPr>
              <w:t>Understand the clients’ needs through site visits</w:t>
            </w:r>
          </w:p>
          <w:p w14:paraId="335BB15D" w14:textId="77777777" w:rsidR="00BE506F" w:rsidRPr="000D0385" w:rsidRDefault="00BE506F" w:rsidP="00BE506F">
            <w:pPr>
              <w:numPr>
                <w:ilvl w:val="0"/>
                <w:numId w:val="40"/>
              </w:numPr>
              <w:rPr>
                <w:rFonts w:asciiTheme="minorHAnsi" w:hAnsiTheme="minorHAnsi"/>
                <w:sz w:val="24"/>
                <w:szCs w:val="24"/>
              </w:rPr>
            </w:pPr>
            <w:r w:rsidRPr="000D0385">
              <w:rPr>
                <w:rFonts w:asciiTheme="minorHAnsi" w:hAnsiTheme="minorHAnsi"/>
                <w:sz w:val="24"/>
                <w:szCs w:val="24"/>
              </w:rPr>
              <w:t xml:space="preserve">Carry out monthly site monitors to ensure that Quality systems are implemented and maintained across the </w:t>
            </w:r>
            <w:r w:rsidR="00C338CC" w:rsidRPr="000D0385">
              <w:rPr>
                <w:rFonts w:asciiTheme="minorHAnsi" w:hAnsiTheme="minorHAnsi"/>
                <w:sz w:val="24"/>
                <w:szCs w:val="24"/>
              </w:rPr>
              <w:t>entire facilities</w:t>
            </w:r>
            <w:r w:rsidRPr="000D0385">
              <w:rPr>
                <w:rFonts w:asciiTheme="minorHAnsi" w:hAnsiTheme="minorHAnsi"/>
                <w:sz w:val="24"/>
                <w:szCs w:val="24"/>
              </w:rPr>
              <w:t xml:space="preserve"> Service</w:t>
            </w:r>
          </w:p>
          <w:p w14:paraId="5FB01EDD" w14:textId="77777777" w:rsidR="00BE506F" w:rsidRPr="000D0385" w:rsidRDefault="00BE506F" w:rsidP="00BE506F">
            <w:pPr>
              <w:numPr>
                <w:ilvl w:val="0"/>
                <w:numId w:val="40"/>
              </w:numPr>
              <w:rPr>
                <w:rFonts w:asciiTheme="minorHAnsi" w:hAnsiTheme="minorHAnsi"/>
                <w:sz w:val="24"/>
                <w:szCs w:val="24"/>
              </w:rPr>
            </w:pPr>
            <w:r w:rsidRPr="000D0385">
              <w:rPr>
                <w:rFonts w:asciiTheme="minorHAnsi" w:hAnsiTheme="minorHAnsi"/>
                <w:sz w:val="24"/>
                <w:szCs w:val="24"/>
              </w:rPr>
              <w:t>Manage equipment and materials budget</w:t>
            </w:r>
            <w:r w:rsidRPr="000D0385">
              <w:rPr>
                <w:rFonts w:asciiTheme="minorHAnsi" w:hAnsiTheme="minorHAnsi" w:cs="Arial"/>
                <w:sz w:val="24"/>
                <w:szCs w:val="24"/>
              </w:rPr>
              <w:t xml:space="preserve"> within defined limits</w:t>
            </w:r>
            <w:r w:rsidRPr="000D0385">
              <w:rPr>
                <w:rFonts w:asciiTheme="minorHAnsi" w:hAnsiTheme="minorHAnsi"/>
                <w:sz w:val="24"/>
                <w:szCs w:val="24"/>
              </w:rPr>
              <w:t xml:space="preserve"> and ensure </w:t>
            </w:r>
            <w:r w:rsidR="00C338CC" w:rsidRPr="000D0385">
              <w:rPr>
                <w:rFonts w:asciiTheme="minorHAnsi" w:hAnsiTheme="minorHAnsi"/>
                <w:sz w:val="24"/>
                <w:szCs w:val="24"/>
              </w:rPr>
              <w:t>all</w:t>
            </w:r>
            <w:r w:rsidRPr="000D0385">
              <w:rPr>
                <w:rFonts w:asciiTheme="minorHAnsi" w:hAnsiTheme="minorHAnsi"/>
                <w:sz w:val="24"/>
                <w:szCs w:val="24"/>
              </w:rPr>
              <w:t xml:space="preserve"> </w:t>
            </w:r>
            <w:r w:rsidR="00C338CC" w:rsidRPr="000D0385">
              <w:rPr>
                <w:rFonts w:asciiTheme="minorHAnsi" w:hAnsiTheme="minorHAnsi"/>
                <w:sz w:val="24"/>
                <w:szCs w:val="24"/>
              </w:rPr>
              <w:t xml:space="preserve">Corserv Facilities </w:t>
            </w:r>
            <w:r w:rsidRPr="000D0385">
              <w:rPr>
                <w:rFonts w:asciiTheme="minorHAnsi" w:hAnsiTheme="minorHAnsi"/>
                <w:sz w:val="24"/>
                <w:szCs w:val="24"/>
              </w:rPr>
              <w:t>operatives work within these budgets to avoid stock build up and over ordering.</w:t>
            </w:r>
          </w:p>
          <w:p w14:paraId="029CFB93" w14:textId="77777777" w:rsidR="00776625" w:rsidRPr="000D0385" w:rsidRDefault="00776625" w:rsidP="00BE506F">
            <w:pPr>
              <w:numPr>
                <w:ilvl w:val="0"/>
                <w:numId w:val="40"/>
              </w:numPr>
              <w:rPr>
                <w:rFonts w:asciiTheme="minorHAnsi" w:hAnsiTheme="minorHAnsi" w:cs="Arial"/>
                <w:sz w:val="24"/>
                <w:szCs w:val="24"/>
              </w:rPr>
            </w:pPr>
            <w:r w:rsidRPr="000D0385">
              <w:rPr>
                <w:rFonts w:asciiTheme="minorHAnsi" w:hAnsiTheme="minorHAnsi" w:cs="Arial"/>
                <w:sz w:val="24"/>
                <w:szCs w:val="24"/>
              </w:rPr>
              <w:t xml:space="preserve">To familiarise yourself with </w:t>
            </w:r>
            <w:r w:rsidR="00C338CC" w:rsidRPr="000D0385">
              <w:rPr>
                <w:rFonts w:asciiTheme="minorHAnsi" w:hAnsiTheme="minorHAnsi" w:cs="Arial"/>
                <w:sz w:val="24"/>
                <w:szCs w:val="24"/>
              </w:rPr>
              <w:t xml:space="preserve">our IT based </w:t>
            </w:r>
            <w:r w:rsidRPr="000D0385">
              <w:rPr>
                <w:rFonts w:asciiTheme="minorHAnsi" w:hAnsiTheme="minorHAnsi" w:cs="Arial"/>
                <w:sz w:val="24"/>
                <w:szCs w:val="24"/>
              </w:rPr>
              <w:t>systems, processes and procedures currently used and recommend improvements to increase efficiency.</w:t>
            </w:r>
          </w:p>
          <w:p w14:paraId="5B6BF078" w14:textId="77777777" w:rsidR="00776625" w:rsidRPr="000D0385" w:rsidRDefault="00776625" w:rsidP="00BE506F">
            <w:pPr>
              <w:numPr>
                <w:ilvl w:val="0"/>
                <w:numId w:val="40"/>
              </w:numPr>
              <w:rPr>
                <w:rFonts w:asciiTheme="minorHAnsi" w:hAnsiTheme="minorHAnsi" w:cs="Arial"/>
                <w:sz w:val="24"/>
                <w:szCs w:val="24"/>
              </w:rPr>
            </w:pPr>
            <w:r w:rsidRPr="000D0385">
              <w:rPr>
                <w:rFonts w:asciiTheme="minorHAnsi" w:hAnsiTheme="minorHAnsi" w:cs="Arial"/>
                <w:sz w:val="24"/>
                <w:szCs w:val="24"/>
              </w:rPr>
              <w:t>To develop an understanding of all areas of the assigned premise(s) and it’s uses to become competent in dealing with first line enquiries.</w:t>
            </w:r>
          </w:p>
          <w:p w14:paraId="56F52308" w14:textId="77777777" w:rsidR="003F5470" w:rsidRPr="000D0385" w:rsidRDefault="003F5470" w:rsidP="003B3522">
            <w:pPr>
              <w:ind w:left="57"/>
              <w:rPr>
                <w:rFonts w:asciiTheme="minorHAnsi" w:hAnsiTheme="minorHAnsi" w:cs="Arial"/>
                <w:sz w:val="24"/>
                <w:szCs w:val="24"/>
              </w:rPr>
            </w:pPr>
          </w:p>
        </w:tc>
      </w:tr>
    </w:tbl>
    <w:p w14:paraId="64219F22" w14:textId="77777777" w:rsidR="00D63723" w:rsidRPr="000D0385" w:rsidRDefault="00D63723" w:rsidP="003F5470">
      <w:pPr>
        <w:pStyle w:val="01BSCCParagraphbodystyle"/>
        <w:spacing w:after="0"/>
        <w:rPr>
          <w:rFonts w:asciiTheme="minorHAnsi" w:hAnsiTheme="minorHAnsi" w:cs="Arial"/>
          <w:sz w:val="24"/>
          <w:szCs w:val="24"/>
        </w:rPr>
      </w:pPr>
    </w:p>
    <w:p w14:paraId="78E2CB4B" w14:textId="77777777" w:rsidR="003F5470" w:rsidRPr="000D0385" w:rsidRDefault="00D63723" w:rsidP="003F5470">
      <w:pPr>
        <w:pStyle w:val="01BSCCParagraphbodystyle"/>
        <w:spacing w:after="0"/>
        <w:rPr>
          <w:rFonts w:asciiTheme="minorHAnsi" w:hAnsiTheme="minorHAnsi" w:cs="Arial"/>
          <w:b/>
          <w:sz w:val="24"/>
          <w:szCs w:val="24"/>
        </w:rPr>
      </w:pPr>
      <w:r w:rsidRPr="000D0385">
        <w:rPr>
          <w:rFonts w:asciiTheme="minorHAnsi" w:hAnsiTheme="minorHAnsi" w:cs="Arial"/>
          <w:sz w:val="24"/>
          <w:szCs w:val="24"/>
        </w:rPr>
        <w:br w:type="page"/>
      </w:r>
      <w:r w:rsidR="003F5470" w:rsidRPr="000D0385">
        <w:rPr>
          <w:rFonts w:asciiTheme="minorHAnsi" w:hAnsiTheme="minorHAnsi" w:cs="Arial"/>
          <w:b/>
          <w:sz w:val="24"/>
          <w:szCs w:val="24"/>
        </w:rPr>
        <w:lastRenderedPageBreak/>
        <w:t>Competencies and other requirements</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2"/>
        <w:gridCol w:w="2234"/>
      </w:tblGrid>
      <w:tr w:rsidR="003F5470" w:rsidRPr="000D0385" w14:paraId="407F593F" w14:textId="77777777" w:rsidTr="004F7BC0">
        <w:trPr>
          <w:trHeight w:val="376"/>
        </w:trPr>
        <w:tc>
          <w:tcPr>
            <w:tcW w:w="7632" w:type="dxa"/>
            <w:tcMar>
              <w:top w:w="28" w:type="dxa"/>
              <w:bottom w:w="28" w:type="dxa"/>
            </w:tcMar>
            <w:vAlign w:val="center"/>
          </w:tcPr>
          <w:p w14:paraId="2F9DE453" w14:textId="77777777" w:rsidR="003F5470" w:rsidRPr="000D0385" w:rsidRDefault="003F5470" w:rsidP="004F7BC0">
            <w:pPr>
              <w:jc w:val="center"/>
              <w:rPr>
                <w:rFonts w:asciiTheme="minorHAnsi" w:hAnsiTheme="minorHAnsi" w:cs="Arial"/>
                <w:i/>
                <w:sz w:val="24"/>
                <w:szCs w:val="24"/>
              </w:rPr>
            </w:pPr>
            <w:r w:rsidRPr="000D0385">
              <w:rPr>
                <w:rFonts w:asciiTheme="minorHAnsi" w:hAnsiTheme="minorHAnsi"/>
                <w:b/>
                <w:sz w:val="24"/>
                <w:szCs w:val="24"/>
              </w:rPr>
              <w:t>Behavioural Competencies</w:t>
            </w:r>
          </w:p>
        </w:tc>
        <w:tc>
          <w:tcPr>
            <w:tcW w:w="2234" w:type="dxa"/>
            <w:tcMar>
              <w:top w:w="28" w:type="dxa"/>
              <w:bottom w:w="28" w:type="dxa"/>
            </w:tcMar>
            <w:vAlign w:val="center"/>
          </w:tcPr>
          <w:p w14:paraId="574D032A" w14:textId="77777777" w:rsidR="003F5470" w:rsidRPr="000D0385" w:rsidRDefault="003F5470" w:rsidP="004F7BC0">
            <w:pPr>
              <w:jc w:val="center"/>
              <w:rPr>
                <w:rFonts w:asciiTheme="minorHAnsi" w:hAnsiTheme="minorHAnsi" w:cs="Arial"/>
                <w:sz w:val="24"/>
                <w:szCs w:val="24"/>
              </w:rPr>
            </w:pPr>
            <w:r w:rsidRPr="000D0385">
              <w:rPr>
                <w:rFonts w:asciiTheme="minorHAnsi" w:hAnsiTheme="minorHAnsi" w:cs="Arial"/>
                <w:b/>
                <w:sz w:val="24"/>
                <w:szCs w:val="24"/>
              </w:rPr>
              <w:t>Recruitment and selection</w:t>
            </w:r>
          </w:p>
        </w:tc>
      </w:tr>
      <w:tr w:rsidR="00BE506F" w:rsidRPr="000D0385" w14:paraId="48B1C735" w14:textId="77777777" w:rsidTr="000C1EE1">
        <w:trPr>
          <w:trHeight w:val="322"/>
        </w:trPr>
        <w:tc>
          <w:tcPr>
            <w:tcW w:w="7632" w:type="dxa"/>
            <w:tcMar>
              <w:top w:w="28" w:type="dxa"/>
              <w:bottom w:w="28" w:type="dxa"/>
            </w:tcMar>
            <w:vAlign w:val="center"/>
          </w:tcPr>
          <w:p w14:paraId="708F8A72" w14:textId="77777777" w:rsidR="00BE506F" w:rsidRPr="000D0385" w:rsidRDefault="00BE506F" w:rsidP="000C1EE1">
            <w:pPr>
              <w:rPr>
                <w:rFonts w:asciiTheme="minorHAnsi" w:hAnsiTheme="minorHAnsi"/>
                <w:b/>
                <w:sz w:val="24"/>
                <w:szCs w:val="24"/>
              </w:rPr>
            </w:pPr>
            <w:r w:rsidRPr="000D0385">
              <w:rPr>
                <w:rFonts w:asciiTheme="minorHAnsi" w:hAnsiTheme="minorHAnsi"/>
                <w:b/>
                <w:sz w:val="24"/>
                <w:szCs w:val="24"/>
              </w:rPr>
              <w:t>Making Safety First</w:t>
            </w:r>
          </w:p>
          <w:p w14:paraId="4DBF18F8" w14:textId="77777777" w:rsidR="00BE506F" w:rsidRPr="000D0385" w:rsidRDefault="00BE506F" w:rsidP="000C1EE1">
            <w:pPr>
              <w:rPr>
                <w:rFonts w:asciiTheme="minorHAnsi" w:hAnsiTheme="minorHAnsi"/>
                <w:sz w:val="24"/>
                <w:szCs w:val="24"/>
              </w:rPr>
            </w:pPr>
            <w:r w:rsidRPr="000D0385">
              <w:rPr>
                <w:rFonts w:asciiTheme="minorHAnsi" w:hAnsiTheme="minorHAnsi"/>
                <w:sz w:val="24"/>
                <w:szCs w:val="24"/>
              </w:rPr>
              <w:t xml:space="preserve">This is about ensuring safety is at the forefront of everything we do and embedded throughout the business, enabling </w:t>
            </w:r>
            <w:r w:rsidR="00C338CC" w:rsidRPr="000D0385">
              <w:rPr>
                <w:rFonts w:asciiTheme="minorHAnsi" w:hAnsiTheme="minorHAnsi"/>
                <w:sz w:val="24"/>
                <w:szCs w:val="24"/>
              </w:rPr>
              <w:t>Corserv Facilities ltd</w:t>
            </w:r>
            <w:r w:rsidRPr="000D0385">
              <w:rPr>
                <w:rFonts w:asciiTheme="minorHAnsi" w:hAnsiTheme="minorHAnsi"/>
                <w:sz w:val="24"/>
                <w:szCs w:val="24"/>
              </w:rPr>
              <w:t xml:space="preserve"> to be recognised as a proactive leader in risk management and contributing to our aspiration of Zero Harm for everyone involved with, or affected by our work activities</w:t>
            </w:r>
          </w:p>
          <w:p w14:paraId="372DCF1E" w14:textId="77777777" w:rsidR="00BE506F" w:rsidRPr="000D0385" w:rsidRDefault="00BE506F" w:rsidP="00BE506F">
            <w:pPr>
              <w:pStyle w:val="ListParagraph"/>
              <w:numPr>
                <w:ilvl w:val="0"/>
                <w:numId w:val="43"/>
              </w:numPr>
              <w:spacing w:after="0" w:line="240" w:lineRule="auto"/>
              <w:ind w:left="426" w:hanging="426"/>
              <w:contextualSpacing w:val="0"/>
              <w:rPr>
                <w:rFonts w:asciiTheme="minorHAnsi" w:hAnsiTheme="minorHAnsi"/>
                <w:sz w:val="24"/>
                <w:szCs w:val="24"/>
              </w:rPr>
            </w:pPr>
            <w:r w:rsidRPr="000D0385">
              <w:rPr>
                <w:rFonts w:asciiTheme="minorHAnsi" w:hAnsiTheme="minorHAnsi"/>
                <w:sz w:val="24"/>
                <w:szCs w:val="24"/>
              </w:rPr>
              <w:t>Ensure familiarity with and use of company safe working procedures in every task</w:t>
            </w:r>
          </w:p>
          <w:p w14:paraId="736F7063" w14:textId="77777777" w:rsidR="00BE506F" w:rsidRPr="000D0385" w:rsidRDefault="00BE506F" w:rsidP="00BE506F">
            <w:pPr>
              <w:pStyle w:val="ListParagraph"/>
              <w:numPr>
                <w:ilvl w:val="0"/>
                <w:numId w:val="43"/>
              </w:numPr>
              <w:spacing w:after="0" w:line="240" w:lineRule="auto"/>
              <w:ind w:left="426" w:hanging="426"/>
              <w:contextualSpacing w:val="0"/>
              <w:rPr>
                <w:rFonts w:asciiTheme="minorHAnsi" w:hAnsiTheme="minorHAnsi"/>
                <w:sz w:val="24"/>
                <w:szCs w:val="24"/>
              </w:rPr>
            </w:pPr>
            <w:r w:rsidRPr="000D0385">
              <w:rPr>
                <w:rFonts w:asciiTheme="minorHAnsi" w:hAnsiTheme="minorHAnsi"/>
                <w:sz w:val="24"/>
                <w:szCs w:val="24"/>
              </w:rPr>
              <w:t>Commit to learning and make use of training opportunities</w:t>
            </w:r>
          </w:p>
          <w:p w14:paraId="1537728A" w14:textId="77777777" w:rsidR="00BE506F" w:rsidRPr="000D0385" w:rsidRDefault="00BE506F" w:rsidP="00BE506F">
            <w:pPr>
              <w:pStyle w:val="ListParagraph"/>
              <w:numPr>
                <w:ilvl w:val="0"/>
                <w:numId w:val="43"/>
              </w:numPr>
              <w:spacing w:after="0" w:line="240" w:lineRule="auto"/>
              <w:ind w:left="426" w:hanging="426"/>
              <w:contextualSpacing w:val="0"/>
              <w:rPr>
                <w:rFonts w:asciiTheme="minorHAnsi" w:hAnsiTheme="minorHAnsi"/>
                <w:sz w:val="24"/>
                <w:szCs w:val="24"/>
              </w:rPr>
            </w:pPr>
            <w:r w:rsidRPr="000D0385">
              <w:rPr>
                <w:rFonts w:asciiTheme="minorHAnsi" w:hAnsiTheme="minorHAnsi"/>
                <w:sz w:val="24"/>
                <w:szCs w:val="24"/>
              </w:rPr>
              <w:t>Consider new or safer ways of working and make suggestions known to managers</w:t>
            </w:r>
          </w:p>
          <w:p w14:paraId="0B31D341" w14:textId="77777777" w:rsidR="00BE506F" w:rsidRPr="000D0385" w:rsidRDefault="00BE506F" w:rsidP="000C1EE1">
            <w:pPr>
              <w:rPr>
                <w:rFonts w:asciiTheme="minorHAnsi" w:hAnsiTheme="minorHAnsi"/>
                <w:b/>
                <w:sz w:val="24"/>
                <w:szCs w:val="24"/>
              </w:rPr>
            </w:pPr>
            <w:r w:rsidRPr="000D0385">
              <w:rPr>
                <w:rFonts w:asciiTheme="minorHAnsi" w:hAnsiTheme="minorHAnsi"/>
                <w:sz w:val="24"/>
                <w:szCs w:val="24"/>
              </w:rPr>
              <w:t>Adopt a position of Safety First on every work activity and encourage others to do the same</w:t>
            </w:r>
          </w:p>
        </w:tc>
        <w:tc>
          <w:tcPr>
            <w:tcW w:w="2234" w:type="dxa"/>
            <w:tcMar>
              <w:top w:w="28" w:type="dxa"/>
              <w:bottom w:w="28" w:type="dxa"/>
            </w:tcMar>
            <w:vAlign w:val="center"/>
          </w:tcPr>
          <w:p w14:paraId="11822428" w14:textId="77777777" w:rsidR="00BE506F" w:rsidRPr="000D0385" w:rsidRDefault="00BE506F" w:rsidP="000C1EE1">
            <w:pPr>
              <w:jc w:val="center"/>
              <w:rPr>
                <w:rFonts w:asciiTheme="minorHAnsi" w:hAnsiTheme="minorHAnsi" w:cs="Arial"/>
                <w:bCs/>
                <w:sz w:val="24"/>
                <w:szCs w:val="24"/>
              </w:rPr>
            </w:pPr>
            <w:r w:rsidRPr="000D0385">
              <w:rPr>
                <w:rFonts w:asciiTheme="minorHAnsi" w:hAnsiTheme="minorHAnsi" w:cs="Arial"/>
                <w:bCs/>
                <w:sz w:val="24"/>
                <w:szCs w:val="24"/>
              </w:rPr>
              <w:t>Interview</w:t>
            </w:r>
          </w:p>
        </w:tc>
      </w:tr>
      <w:tr w:rsidR="003735BC" w:rsidRPr="000D0385" w14:paraId="3F6A5873" w14:textId="77777777" w:rsidTr="002426DA">
        <w:trPr>
          <w:trHeight w:val="2716"/>
        </w:trPr>
        <w:tc>
          <w:tcPr>
            <w:tcW w:w="7632" w:type="dxa"/>
            <w:tcMar>
              <w:top w:w="28" w:type="dxa"/>
              <w:bottom w:w="28" w:type="dxa"/>
            </w:tcMar>
            <w:vAlign w:val="center"/>
          </w:tcPr>
          <w:p w14:paraId="67340A54" w14:textId="77777777" w:rsidR="003735BC" w:rsidRPr="000D0385" w:rsidRDefault="002426DA" w:rsidP="00E87021">
            <w:pPr>
              <w:rPr>
                <w:rFonts w:asciiTheme="minorHAnsi" w:hAnsiTheme="minorHAnsi"/>
                <w:b/>
                <w:sz w:val="24"/>
                <w:szCs w:val="24"/>
              </w:rPr>
            </w:pPr>
            <w:r w:rsidRPr="000D0385">
              <w:rPr>
                <w:rFonts w:asciiTheme="minorHAnsi" w:hAnsiTheme="minorHAnsi"/>
                <w:b/>
                <w:sz w:val="24"/>
                <w:szCs w:val="24"/>
              </w:rPr>
              <w:t>Working Together towards a Successful Business</w:t>
            </w:r>
          </w:p>
          <w:p w14:paraId="527D1CB2" w14:textId="77777777" w:rsidR="002426DA" w:rsidRPr="000D0385" w:rsidRDefault="003735BC" w:rsidP="00E87021">
            <w:pPr>
              <w:pStyle w:val="ListParagraph"/>
              <w:spacing w:after="0" w:line="240" w:lineRule="auto"/>
              <w:ind w:left="0"/>
              <w:rPr>
                <w:rFonts w:asciiTheme="minorHAnsi" w:hAnsiTheme="minorHAnsi" w:cs="Arial"/>
                <w:sz w:val="24"/>
                <w:szCs w:val="24"/>
              </w:rPr>
            </w:pPr>
            <w:r w:rsidRPr="000D0385">
              <w:rPr>
                <w:rFonts w:asciiTheme="minorHAnsi" w:hAnsiTheme="minorHAnsi" w:cs="Arial"/>
                <w:sz w:val="24"/>
                <w:szCs w:val="24"/>
              </w:rPr>
              <w:t xml:space="preserve">This is about </w:t>
            </w:r>
            <w:r w:rsidR="002426DA" w:rsidRPr="000D0385">
              <w:rPr>
                <w:rFonts w:asciiTheme="minorHAnsi" w:hAnsiTheme="minorHAnsi" w:cs="Arial"/>
                <w:sz w:val="24"/>
                <w:szCs w:val="24"/>
              </w:rPr>
              <w:t xml:space="preserve">contributing to good working relationships and team effectiveness, so that the collective performance is greater than the sum of each individual’s effort, whilst recognising the contribution each team makes to </w:t>
            </w:r>
            <w:r w:rsidR="00C338CC" w:rsidRPr="000D0385">
              <w:rPr>
                <w:rFonts w:asciiTheme="minorHAnsi" w:hAnsiTheme="minorHAnsi" w:cs="Arial"/>
                <w:sz w:val="24"/>
                <w:szCs w:val="24"/>
              </w:rPr>
              <w:t xml:space="preserve">Corserv Facilities </w:t>
            </w:r>
            <w:r w:rsidR="007053C5" w:rsidRPr="000D0385">
              <w:rPr>
                <w:rFonts w:asciiTheme="minorHAnsi" w:hAnsiTheme="minorHAnsi" w:cs="Arial"/>
                <w:sz w:val="24"/>
                <w:szCs w:val="24"/>
              </w:rPr>
              <w:t>Ltd.’s</w:t>
            </w:r>
            <w:r w:rsidR="00C338CC" w:rsidRPr="000D0385">
              <w:rPr>
                <w:rFonts w:asciiTheme="minorHAnsi" w:hAnsiTheme="minorHAnsi" w:cs="Arial"/>
                <w:sz w:val="24"/>
                <w:szCs w:val="24"/>
              </w:rPr>
              <w:t xml:space="preserve"> </w:t>
            </w:r>
            <w:r w:rsidR="002426DA" w:rsidRPr="000D0385">
              <w:rPr>
                <w:rFonts w:asciiTheme="minorHAnsi" w:hAnsiTheme="minorHAnsi" w:cs="Arial"/>
                <w:sz w:val="24"/>
                <w:szCs w:val="24"/>
              </w:rPr>
              <w:t>business objectives. This is seen by:</w:t>
            </w:r>
          </w:p>
          <w:p w14:paraId="24C2ACE3" w14:textId="77777777" w:rsidR="003735BC" w:rsidRPr="000D0385" w:rsidRDefault="002426DA" w:rsidP="00E87021">
            <w:pPr>
              <w:pStyle w:val="ListParagraph"/>
              <w:numPr>
                <w:ilvl w:val="0"/>
                <w:numId w:val="7"/>
              </w:numPr>
              <w:spacing w:after="0" w:line="240" w:lineRule="auto"/>
              <w:rPr>
                <w:rFonts w:asciiTheme="minorHAnsi" w:hAnsiTheme="minorHAnsi" w:cs="Arial"/>
                <w:sz w:val="24"/>
                <w:szCs w:val="24"/>
              </w:rPr>
            </w:pPr>
            <w:r w:rsidRPr="000D0385">
              <w:rPr>
                <w:rFonts w:asciiTheme="minorHAnsi" w:hAnsiTheme="minorHAnsi" w:cs="Arial"/>
                <w:sz w:val="24"/>
                <w:szCs w:val="24"/>
              </w:rPr>
              <w:t>Willingly participating, does their share of the work and keeps them self and others safe</w:t>
            </w:r>
          </w:p>
          <w:p w14:paraId="5B6F3A3C" w14:textId="77777777" w:rsidR="003735BC" w:rsidRPr="000D0385" w:rsidRDefault="002426DA" w:rsidP="00E87021">
            <w:pPr>
              <w:pStyle w:val="ListParagraph"/>
              <w:numPr>
                <w:ilvl w:val="0"/>
                <w:numId w:val="7"/>
              </w:numPr>
              <w:spacing w:after="0" w:line="240" w:lineRule="auto"/>
              <w:rPr>
                <w:rFonts w:asciiTheme="minorHAnsi" w:hAnsiTheme="minorHAnsi" w:cs="Arial"/>
                <w:sz w:val="24"/>
                <w:szCs w:val="24"/>
              </w:rPr>
            </w:pPr>
            <w:r w:rsidRPr="000D0385">
              <w:rPr>
                <w:rFonts w:asciiTheme="minorHAnsi" w:hAnsiTheme="minorHAnsi" w:cs="Arial"/>
                <w:sz w:val="24"/>
                <w:szCs w:val="24"/>
              </w:rPr>
              <w:t>Speaking positively about the contribution of others in the team</w:t>
            </w:r>
          </w:p>
          <w:p w14:paraId="5519EB5C" w14:textId="77777777" w:rsidR="002426DA" w:rsidRPr="000D0385" w:rsidRDefault="002426DA" w:rsidP="00E87021">
            <w:pPr>
              <w:pStyle w:val="ListParagraph"/>
              <w:numPr>
                <w:ilvl w:val="0"/>
                <w:numId w:val="7"/>
              </w:numPr>
              <w:spacing w:after="0" w:line="240" w:lineRule="auto"/>
              <w:rPr>
                <w:rFonts w:asciiTheme="minorHAnsi" w:hAnsiTheme="minorHAnsi" w:cs="Arial"/>
                <w:sz w:val="24"/>
                <w:szCs w:val="24"/>
              </w:rPr>
            </w:pPr>
            <w:r w:rsidRPr="000D0385">
              <w:rPr>
                <w:rFonts w:asciiTheme="minorHAnsi" w:hAnsiTheme="minorHAnsi" w:cs="Arial"/>
                <w:sz w:val="24"/>
                <w:szCs w:val="24"/>
              </w:rPr>
              <w:t>Listening to others’ needs and offers to help – especially when resources or deadlines are tight</w:t>
            </w:r>
          </w:p>
          <w:p w14:paraId="5E6700E9" w14:textId="77777777" w:rsidR="003735BC" w:rsidRPr="000D0385" w:rsidRDefault="002426DA" w:rsidP="00E87021">
            <w:pPr>
              <w:pStyle w:val="ListParagraph"/>
              <w:numPr>
                <w:ilvl w:val="0"/>
                <w:numId w:val="7"/>
              </w:numPr>
              <w:spacing w:after="0" w:line="240" w:lineRule="auto"/>
              <w:rPr>
                <w:rFonts w:asciiTheme="minorHAnsi" w:hAnsiTheme="minorHAnsi" w:cs="Arial"/>
                <w:sz w:val="24"/>
                <w:szCs w:val="24"/>
              </w:rPr>
            </w:pPr>
            <w:r w:rsidRPr="000D0385">
              <w:rPr>
                <w:rFonts w:asciiTheme="minorHAnsi" w:hAnsiTheme="minorHAnsi" w:cs="Arial"/>
                <w:sz w:val="24"/>
                <w:szCs w:val="24"/>
              </w:rPr>
              <w:t>Sharing information with colleagues to achieve business objectives</w:t>
            </w:r>
          </w:p>
        </w:tc>
        <w:tc>
          <w:tcPr>
            <w:tcW w:w="2234" w:type="dxa"/>
            <w:tcMar>
              <w:top w:w="28" w:type="dxa"/>
              <w:bottom w:w="28" w:type="dxa"/>
            </w:tcMar>
            <w:vAlign w:val="center"/>
          </w:tcPr>
          <w:p w14:paraId="309AD857" w14:textId="77777777" w:rsidR="003735BC" w:rsidRPr="000D0385" w:rsidRDefault="009A3AB5" w:rsidP="009A3AB5">
            <w:pPr>
              <w:jc w:val="center"/>
              <w:rPr>
                <w:rFonts w:asciiTheme="minorHAnsi" w:hAnsiTheme="minorHAnsi" w:cs="Arial"/>
                <w:sz w:val="24"/>
                <w:szCs w:val="24"/>
              </w:rPr>
            </w:pPr>
            <w:r w:rsidRPr="000D0385">
              <w:rPr>
                <w:rFonts w:asciiTheme="minorHAnsi" w:hAnsiTheme="minorHAnsi" w:cs="Arial"/>
                <w:sz w:val="24"/>
                <w:szCs w:val="24"/>
              </w:rPr>
              <w:t>Interview</w:t>
            </w:r>
          </w:p>
        </w:tc>
      </w:tr>
      <w:tr w:rsidR="003735BC" w:rsidRPr="000D0385" w14:paraId="79761F15" w14:textId="77777777" w:rsidTr="004F7BC0">
        <w:trPr>
          <w:trHeight w:val="376"/>
        </w:trPr>
        <w:tc>
          <w:tcPr>
            <w:tcW w:w="7632" w:type="dxa"/>
            <w:tcMar>
              <w:top w:w="28" w:type="dxa"/>
              <w:bottom w:w="28" w:type="dxa"/>
            </w:tcMar>
            <w:vAlign w:val="center"/>
          </w:tcPr>
          <w:p w14:paraId="6DCFFB42" w14:textId="77777777" w:rsidR="003735BC" w:rsidRPr="000D0385" w:rsidRDefault="002426DA" w:rsidP="00E87021">
            <w:pPr>
              <w:rPr>
                <w:rFonts w:asciiTheme="minorHAnsi" w:hAnsiTheme="minorHAnsi"/>
                <w:b/>
                <w:sz w:val="24"/>
                <w:szCs w:val="24"/>
              </w:rPr>
            </w:pPr>
            <w:r w:rsidRPr="000D0385">
              <w:rPr>
                <w:rFonts w:asciiTheme="minorHAnsi" w:hAnsiTheme="minorHAnsi"/>
                <w:b/>
                <w:sz w:val="24"/>
                <w:szCs w:val="24"/>
              </w:rPr>
              <w:t>Leading the Business and Managing Change</w:t>
            </w:r>
          </w:p>
          <w:p w14:paraId="5EE6F7C1" w14:textId="77777777" w:rsidR="003735BC" w:rsidRPr="000D0385" w:rsidRDefault="003735BC" w:rsidP="00E87021">
            <w:pPr>
              <w:pStyle w:val="ListParagraph"/>
              <w:spacing w:after="0" w:line="240" w:lineRule="auto"/>
              <w:ind w:left="0"/>
              <w:rPr>
                <w:rFonts w:asciiTheme="minorHAnsi" w:hAnsiTheme="minorHAnsi" w:cs="Arial"/>
                <w:sz w:val="24"/>
                <w:szCs w:val="24"/>
              </w:rPr>
            </w:pPr>
            <w:r w:rsidRPr="000D0385">
              <w:rPr>
                <w:rFonts w:asciiTheme="minorHAnsi" w:hAnsiTheme="minorHAnsi" w:cs="Arial"/>
                <w:sz w:val="24"/>
                <w:szCs w:val="24"/>
              </w:rPr>
              <w:t xml:space="preserve">This is about </w:t>
            </w:r>
            <w:r w:rsidR="002426DA" w:rsidRPr="000D0385">
              <w:rPr>
                <w:rFonts w:asciiTheme="minorHAnsi" w:hAnsiTheme="minorHAnsi" w:cs="Arial"/>
                <w:sz w:val="24"/>
                <w:szCs w:val="24"/>
              </w:rPr>
              <w:t>contributing to the business and inspiring others to learn and develop whilst accepting challenges, especially in times of change</w:t>
            </w:r>
            <w:r w:rsidRPr="000D0385">
              <w:rPr>
                <w:rFonts w:asciiTheme="minorHAnsi" w:hAnsiTheme="minorHAnsi" w:cs="Arial"/>
                <w:sz w:val="24"/>
                <w:szCs w:val="24"/>
              </w:rPr>
              <w:t>.  This is seen by:</w:t>
            </w:r>
          </w:p>
          <w:p w14:paraId="5DBB8CCA" w14:textId="77777777" w:rsidR="003735BC" w:rsidRPr="000D0385" w:rsidRDefault="00CB70F3" w:rsidP="00E87021">
            <w:pPr>
              <w:pStyle w:val="ListParagraph"/>
              <w:numPr>
                <w:ilvl w:val="0"/>
                <w:numId w:val="8"/>
              </w:numPr>
              <w:spacing w:after="0" w:line="240" w:lineRule="auto"/>
              <w:rPr>
                <w:rFonts w:asciiTheme="minorHAnsi" w:hAnsiTheme="minorHAnsi" w:cs="Arial"/>
                <w:sz w:val="24"/>
                <w:szCs w:val="24"/>
              </w:rPr>
            </w:pPr>
            <w:r w:rsidRPr="000D0385">
              <w:rPr>
                <w:rFonts w:asciiTheme="minorHAnsi" w:hAnsiTheme="minorHAnsi" w:cs="Arial"/>
                <w:sz w:val="24"/>
                <w:szCs w:val="24"/>
              </w:rPr>
              <w:t xml:space="preserve">Speaking positively about </w:t>
            </w:r>
            <w:r w:rsidR="00C338CC" w:rsidRPr="000D0385">
              <w:rPr>
                <w:rFonts w:asciiTheme="minorHAnsi" w:hAnsiTheme="minorHAnsi" w:cs="Arial"/>
                <w:sz w:val="24"/>
                <w:szCs w:val="24"/>
              </w:rPr>
              <w:t xml:space="preserve">Corserv Facilities </w:t>
            </w:r>
            <w:r w:rsidR="007053C5" w:rsidRPr="000D0385">
              <w:rPr>
                <w:rFonts w:asciiTheme="minorHAnsi" w:hAnsiTheme="minorHAnsi" w:cs="Arial"/>
                <w:sz w:val="24"/>
                <w:szCs w:val="24"/>
              </w:rPr>
              <w:t>Ltd.’s</w:t>
            </w:r>
            <w:r w:rsidRPr="000D0385">
              <w:rPr>
                <w:rFonts w:asciiTheme="minorHAnsi" w:hAnsiTheme="minorHAnsi" w:cs="Arial"/>
                <w:sz w:val="24"/>
                <w:szCs w:val="24"/>
              </w:rPr>
              <w:t xml:space="preserve"> vision and values</w:t>
            </w:r>
          </w:p>
          <w:p w14:paraId="7F150DE0" w14:textId="77777777" w:rsidR="003735BC" w:rsidRPr="000D0385" w:rsidRDefault="00CB70F3" w:rsidP="00E87021">
            <w:pPr>
              <w:pStyle w:val="ListParagraph"/>
              <w:numPr>
                <w:ilvl w:val="0"/>
                <w:numId w:val="8"/>
              </w:numPr>
              <w:spacing w:after="0" w:line="240" w:lineRule="auto"/>
              <w:rPr>
                <w:rFonts w:asciiTheme="minorHAnsi" w:hAnsiTheme="minorHAnsi" w:cs="Arial"/>
                <w:sz w:val="24"/>
                <w:szCs w:val="24"/>
              </w:rPr>
            </w:pPr>
            <w:r w:rsidRPr="000D0385">
              <w:rPr>
                <w:rFonts w:asciiTheme="minorHAnsi" w:hAnsiTheme="minorHAnsi" w:cs="Arial"/>
                <w:sz w:val="24"/>
                <w:szCs w:val="24"/>
              </w:rPr>
              <w:t>Giving and receiving feedback in a timely, constructive and sensitive way</w:t>
            </w:r>
          </w:p>
          <w:p w14:paraId="65C24B2D" w14:textId="77777777" w:rsidR="003735BC" w:rsidRPr="000D0385" w:rsidRDefault="00CB70F3" w:rsidP="00E87021">
            <w:pPr>
              <w:pStyle w:val="ListParagraph"/>
              <w:numPr>
                <w:ilvl w:val="0"/>
                <w:numId w:val="8"/>
              </w:numPr>
              <w:spacing w:after="0" w:line="240" w:lineRule="auto"/>
              <w:rPr>
                <w:rFonts w:asciiTheme="minorHAnsi" w:hAnsiTheme="minorHAnsi" w:cs="Arial"/>
                <w:sz w:val="24"/>
                <w:szCs w:val="24"/>
              </w:rPr>
            </w:pPr>
            <w:r w:rsidRPr="000D0385">
              <w:rPr>
                <w:rFonts w:asciiTheme="minorHAnsi" w:hAnsiTheme="minorHAnsi" w:cs="Arial"/>
                <w:sz w:val="24"/>
                <w:szCs w:val="24"/>
              </w:rPr>
              <w:t>Working with individuals and team members effectively by setting a good example</w:t>
            </w:r>
          </w:p>
          <w:p w14:paraId="69CAE07A" w14:textId="77777777" w:rsidR="00CB70F3" w:rsidRPr="000D0385" w:rsidRDefault="00CB70F3" w:rsidP="00E87021">
            <w:pPr>
              <w:pStyle w:val="ListParagraph"/>
              <w:numPr>
                <w:ilvl w:val="0"/>
                <w:numId w:val="8"/>
              </w:numPr>
              <w:spacing w:after="0" w:line="240" w:lineRule="auto"/>
              <w:rPr>
                <w:rFonts w:asciiTheme="minorHAnsi" w:hAnsiTheme="minorHAnsi" w:cs="Arial"/>
                <w:sz w:val="24"/>
                <w:szCs w:val="24"/>
              </w:rPr>
            </w:pPr>
            <w:r w:rsidRPr="000D0385">
              <w:rPr>
                <w:rFonts w:asciiTheme="minorHAnsi" w:hAnsiTheme="minorHAnsi" w:cs="Arial"/>
                <w:sz w:val="24"/>
                <w:szCs w:val="24"/>
              </w:rPr>
              <w:t>Seeking to understand the need for change and undertakes positive action</w:t>
            </w:r>
          </w:p>
          <w:p w14:paraId="27128E13" w14:textId="77777777" w:rsidR="00C338CC" w:rsidRPr="000D0385" w:rsidRDefault="00C338CC" w:rsidP="00C338CC">
            <w:pPr>
              <w:pStyle w:val="ListParagraph"/>
              <w:numPr>
                <w:ilvl w:val="0"/>
                <w:numId w:val="8"/>
              </w:numPr>
              <w:spacing w:after="0" w:line="240" w:lineRule="auto"/>
              <w:rPr>
                <w:rFonts w:asciiTheme="minorHAnsi" w:hAnsiTheme="minorHAnsi" w:cs="Arial"/>
                <w:sz w:val="24"/>
                <w:szCs w:val="24"/>
              </w:rPr>
            </w:pPr>
            <w:r w:rsidRPr="000D0385">
              <w:rPr>
                <w:rFonts w:asciiTheme="minorHAnsi" w:hAnsiTheme="minorHAnsi" w:cs="Arial"/>
                <w:sz w:val="24"/>
                <w:szCs w:val="24"/>
              </w:rPr>
              <w:t>Encouraging and supporting individuals, even when results could have been better</w:t>
            </w:r>
          </w:p>
          <w:p w14:paraId="0DE13C02" w14:textId="77777777" w:rsidR="00C338CC" w:rsidRPr="000D0385" w:rsidRDefault="00C338CC" w:rsidP="00C338CC">
            <w:pPr>
              <w:pStyle w:val="ListParagraph"/>
              <w:numPr>
                <w:ilvl w:val="0"/>
                <w:numId w:val="8"/>
              </w:numPr>
              <w:spacing w:after="0" w:line="240" w:lineRule="auto"/>
              <w:rPr>
                <w:rFonts w:asciiTheme="minorHAnsi" w:hAnsiTheme="minorHAnsi" w:cs="Arial"/>
                <w:sz w:val="24"/>
                <w:szCs w:val="24"/>
              </w:rPr>
            </w:pPr>
            <w:r w:rsidRPr="000D0385">
              <w:rPr>
                <w:rFonts w:asciiTheme="minorHAnsi" w:hAnsiTheme="minorHAnsi" w:cs="Arial"/>
                <w:sz w:val="24"/>
                <w:szCs w:val="24"/>
              </w:rPr>
              <w:t>Giving individuals ownership of their work rather than controlling everything</w:t>
            </w:r>
          </w:p>
          <w:p w14:paraId="14C7C8AF" w14:textId="77777777" w:rsidR="00C338CC" w:rsidRPr="000D0385" w:rsidRDefault="00C338CC" w:rsidP="00C338CC">
            <w:pPr>
              <w:pStyle w:val="ListParagraph"/>
              <w:numPr>
                <w:ilvl w:val="0"/>
                <w:numId w:val="8"/>
              </w:numPr>
              <w:spacing w:after="0" w:line="240" w:lineRule="auto"/>
              <w:rPr>
                <w:rFonts w:asciiTheme="minorHAnsi" w:hAnsiTheme="minorHAnsi" w:cs="Arial"/>
                <w:sz w:val="24"/>
                <w:szCs w:val="24"/>
              </w:rPr>
            </w:pPr>
            <w:r w:rsidRPr="000D0385">
              <w:rPr>
                <w:rFonts w:asciiTheme="minorHAnsi" w:hAnsiTheme="minorHAnsi" w:cs="Arial"/>
                <w:sz w:val="24"/>
                <w:szCs w:val="24"/>
              </w:rPr>
              <w:t>Willingly accepting responsibility for challenging goals and targets</w:t>
            </w:r>
          </w:p>
          <w:p w14:paraId="4F6A9EA4" w14:textId="77777777" w:rsidR="00C338CC" w:rsidRPr="000D0385" w:rsidRDefault="00C338CC" w:rsidP="00C338CC">
            <w:pPr>
              <w:pStyle w:val="ListParagraph"/>
              <w:numPr>
                <w:ilvl w:val="0"/>
                <w:numId w:val="8"/>
              </w:numPr>
              <w:spacing w:after="0" w:line="240" w:lineRule="auto"/>
              <w:rPr>
                <w:rFonts w:asciiTheme="minorHAnsi" w:hAnsiTheme="minorHAnsi" w:cs="Arial"/>
                <w:sz w:val="24"/>
                <w:szCs w:val="24"/>
              </w:rPr>
            </w:pPr>
            <w:r w:rsidRPr="000D0385">
              <w:rPr>
                <w:rFonts w:asciiTheme="minorHAnsi" w:hAnsiTheme="minorHAnsi" w:cs="Arial"/>
                <w:sz w:val="24"/>
                <w:szCs w:val="24"/>
              </w:rPr>
              <w:t>Promoting effective working during change by coaching and encouraging experimentation</w:t>
            </w:r>
          </w:p>
        </w:tc>
        <w:tc>
          <w:tcPr>
            <w:tcW w:w="2234" w:type="dxa"/>
            <w:tcMar>
              <w:top w:w="28" w:type="dxa"/>
              <w:bottom w:w="28" w:type="dxa"/>
            </w:tcMar>
            <w:vAlign w:val="center"/>
          </w:tcPr>
          <w:p w14:paraId="4854D4D7" w14:textId="77777777" w:rsidR="003735BC" w:rsidRPr="000D0385" w:rsidRDefault="009A3AB5" w:rsidP="004F7BC0">
            <w:pPr>
              <w:jc w:val="center"/>
              <w:rPr>
                <w:rFonts w:asciiTheme="minorHAnsi" w:hAnsiTheme="minorHAnsi" w:cs="Arial"/>
                <w:sz w:val="24"/>
                <w:szCs w:val="24"/>
              </w:rPr>
            </w:pPr>
            <w:r w:rsidRPr="000D0385">
              <w:rPr>
                <w:rFonts w:asciiTheme="minorHAnsi" w:hAnsiTheme="minorHAnsi" w:cs="Arial"/>
                <w:sz w:val="24"/>
                <w:szCs w:val="24"/>
              </w:rPr>
              <w:t>Interview</w:t>
            </w:r>
          </w:p>
        </w:tc>
      </w:tr>
      <w:tr w:rsidR="003735BC" w:rsidRPr="000D0385" w14:paraId="4341137E" w14:textId="77777777" w:rsidTr="00A76D5F">
        <w:trPr>
          <w:trHeight w:val="2406"/>
        </w:trPr>
        <w:tc>
          <w:tcPr>
            <w:tcW w:w="7632" w:type="dxa"/>
            <w:tcMar>
              <w:top w:w="28" w:type="dxa"/>
              <w:bottom w:w="28" w:type="dxa"/>
            </w:tcMar>
            <w:vAlign w:val="center"/>
          </w:tcPr>
          <w:p w14:paraId="439366CF" w14:textId="77777777" w:rsidR="003735BC" w:rsidRPr="000D0385" w:rsidRDefault="002426DA" w:rsidP="00E87021">
            <w:pPr>
              <w:rPr>
                <w:rFonts w:asciiTheme="minorHAnsi" w:hAnsiTheme="minorHAnsi"/>
                <w:b/>
                <w:sz w:val="24"/>
                <w:szCs w:val="24"/>
              </w:rPr>
            </w:pPr>
            <w:r w:rsidRPr="000D0385">
              <w:rPr>
                <w:rFonts w:asciiTheme="minorHAnsi" w:hAnsiTheme="minorHAnsi"/>
                <w:b/>
                <w:sz w:val="24"/>
                <w:szCs w:val="24"/>
              </w:rPr>
              <w:lastRenderedPageBreak/>
              <w:t>Satisfying our Customers and Engaging with our Community</w:t>
            </w:r>
          </w:p>
          <w:p w14:paraId="08DBE88C" w14:textId="77777777" w:rsidR="003735BC" w:rsidRPr="000D0385" w:rsidRDefault="003735BC" w:rsidP="00E87021">
            <w:pPr>
              <w:pStyle w:val="ListParagraph"/>
              <w:spacing w:after="0" w:line="240" w:lineRule="auto"/>
              <w:ind w:left="0"/>
              <w:rPr>
                <w:rFonts w:asciiTheme="minorHAnsi" w:hAnsiTheme="minorHAnsi" w:cs="Arial"/>
                <w:sz w:val="24"/>
                <w:szCs w:val="24"/>
              </w:rPr>
            </w:pPr>
            <w:r w:rsidRPr="000D0385">
              <w:rPr>
                <w:rFonts w:asciiTheme="minorHAnsi" w:hAnsiTheme="minorHAnsi" w:cs="Arial"/>
                <w:sz w:val="24"/>
                <w:szCs w:val="24"/>
              </w:rPr>
              <w:t xml:space="preserve">This is about </w:t>
            </w:r>
            <w:r w:rsidR="00440267" w:rsidRPr="000D0385">
              <w:rPr>
                <w:rFonts w:asciiTheme="minorHAnsi" w:hAnsiTheme="minorHAnsi" w:cs="Arial"/>
                <w:sz w:val="24"/>
                <w:szCs w:val="24"/>
              </w:rPr>
              <w:t xml:space="preserve">contributing to good customer (including client) relationships and working with and engaging our partners and communities to support local aspirations. </w:t>
            </w:r>
            <w:r w:rsidRPr="000D0385">
              <w:rPr>
                <w:rFonts w:asciiTheme="minorHAnsi" w:hAnsiTheme="minorHAnsi" w:cs="Arial"/>
                <w:sz w:val="24"/>
                <w:szCs w:val="24"/>
              </w:rPr>
              <w:t>This is seen by:</w:t>
            </w:r>
          </w:p>
          <w:p w14:paraId="7774F210" w14:textId="77777777" w:rsidR="003735BC" w:rsidRPr="000D0385" w:rsidRDefault="00A76D5F" w:rsidP="003735BC">
            <w:pPr>
              <w:pStyle w:val="ListParagraph"/>
              <w:numPr>
                <w:ilvl w:val="0"/>
                <w:numId w:val="9"/>
              </w:numPr>
              <w:spacing w:after="0" w:line="240" w:lineRule="auto"/>
              <w:ind w:left="360"/>
              <w:rPr>
                <w:rFonts w:asciiTheme="minorHAnsi" w:hAnsiTheme="minorHAnsi" w:cs="Arial"/>
                <w:sz w:val="24"/>
                <w:szCs w:val="24"/>
              </w:rPr>
            </w:pPr>
            <w:r w:rsidRPr="000D0385">
              <w:rPr>
                <w:rFonts w:asciiTheme="minorHAnsi" w:hAnsiTheme="minorHAnsi" w:cs="Century Gothic"/>
                <w:bCs/>
                <w:color w:val="000000"/>
                <w:sz w:val="24"/>
                <w:szCs w:val="24"/>
              </w:rPr>
              <w:t>Understanding</w:t>
            </w:r>
            <w:r w:rsidR="002F770A" w:rsidRPr="000D0385">
              <w:rPr>
                <w:rFonts w:asciiTheme="minorHAnsi" w:hAnsiTheme="minorHAnsi" w:cs="Century Gothic"/>
                <w:bCs/>
                <w:color w:val="000000"/>
                <w:sz w:val="24"/>
                <w:szCs w:val="24"/>
              </w:rPr>
              <w:t xml:space="preserve"> and put</w:t>
            </w:r>
            <w:r w:rsidRPr="000D0385">
              <w:rPr>
                <w:rFonts w:asciiTheme="minorHAnsi" w:hAnsiTheme="minorHAnsi" w:cs="Century Gothic"/>
                <w:bCs/>
                <w:color w:val="000000"/>
                <w:sz w:val="24"/>
                <w:szCs w:val="24"/>
              </w:rPr>
              <w:t>ting</w:t>
            </w:r>
            <w:r w:rsidR="002F770A" w:rsidRPr="000D0385">
              <w:rPr>
                <w:rFonts w:asciiTheme="minorHAnsi" w:hAnsiTheme="minorHAnsi" w:cs="Century Gothic"/>
                <w:bCs/>
                <w:color w:val="000000"/>
                <w:sz w:val="24"/>
                <w:szCs w:val="24"/>
              </w:rPr>
              <w:t xml:space="preserve"> </w:t>
            </w:r>
            <w:r w:rsidR="007053C5" w:rsidRPr="000D0385">
              <w:rPr>
                <w:rFonts w:asciiTheme="minorHAnsi" w:hAnsiTheme="minorHAnsi" w:cs="Century Gothic"/>
                <w:bCs/>
                <w:color w:val="000000"/>
                <w:sz w:val="24"/>
                <w:szCs w:val="24"/>
              </w:rPr>
              <w:t>Corserv</w:t>
            </w:r>
            <w:r w:rsidR="00C338CC" w:rsidRPr="000D0385">
              <w:rPr>
                <w:rFonts w:asciiTheme="minorHAnsi" w:hAnsiTheme="minorHAnsi" w:cs="Century Gothic"/>
                <w:bCs/>
                <w:color w:val="000000"/>
                <w:sz w:val="24"/>
                <w:szCs w:val="24"/>
              </w:rPr>
              <w:t xml:space="preserve"> facilities </w:t>
            </w:r>
            <w:r w:rsidR="007053C5" w:rsidRPr="000D0385">
              <w:rPr>
                <w:rFonts w:asciiTheme="minorHAnsi" w:hAnsiTheme="minorHAnsi" w:cs="Century Gothic"/>
                <w:bCs/>
                <w:color w:val="000000"/>
                <w:sz w:val="24"/>
                <w:szCs w:val="24"/>
              </w:rPr>
              <w:t>ltd.’s</w:t>
            </w:r>
            <w:r w:rsidR="00C338CC" w:rsidRPr="000D0385">
              <w:rPr>
                <w:rFonts w:asciiTheme="minorHAnsi" w:hAnsiTheme="minorHAnsi" w:cs="Century Gothic"/>
                <w:bCs/>
                <w:color w:val="000000"/>
                <w:sz w:val="24"/>
                <w:szCs w:val="24"/>
              </w:rPr>
              <w:t xml:space="preserve"> </w:t>
            </w:r>
            <w:r w:rsidR="002F770A" w:rsidRPr="000D0385">
              <w:rPr>
                <w:rFonts w:asciiTheme="minorHAnsi" w:hAnsiTheme="minorHAnsi" w:cs="Century Gothic"/>
                <w:bCs/>
                <w:color w:val="000000"/>
                <w:sz w:val="24"/>
                <w:szCs w:val="24"/>
              </w:rPr>
              <w:t xml:space="preserve">vision and objectives into action </w:t>
            </w:r>
          </w:p>
          <w:p w14:paraId="5C773A49" w14:textId="77777777" w:rsidR="003735BC" w:rsidRPr="000D0385" w:rsidRDefault="00A76D5F" w:rsidP="003735BC">
            <w:pPr>
              <w:pStyle w:val="ListParagraph"/>
              <w:numPr>
                <w:ilvl w:val="0"/>
                <w:numId w:val="9"/>
              </w:numPr>
              <w:spacing w:after="0" w:line="240" w:lineRule="auto"/>
              <w:ind w:left="360"/>
              <w:rPr>
                <w:rFonts w:asciiTheme="minorHAnsi" w:hAnsiTheme="minorHAnsi" w:cs="Arial"/>
                <w:sz w:val="24"/>
                <w:szCs w:val="24"/>
              </w:rPr>
            </w:pPr>
            <w:r w:rsidRPr="000D0385">
              <w:rPr>
                <w:rFonts w:asciiTheme="minorHAnsi" w:hAnsiTheme="minorHAnsi" w:cs="Arial"/>
                <w:sz w:val="24"/>
                <w:szCs w:val="24"/>
              </w:rPr>
              <w:t>Behaving with courtesy and helpfulness at all times</w:t>
            </w:r>
          </w:p>
          <w:p w14:paraId="6503E0B4" w14:textId="77777777" w:rsidR="003735BC" w:rsidRPr="000D0385" w:rsidRDefault="00A76D5F" w:rsidP="003735BC">
            <w:pPr>
              <w:pStyle w:val="ListParagraph"/>
              <w:numPr>
                <w:ilvl w:val="0"/>
                <w:numId w:val="9"/>
              </w:numPr>
              <w:spacing w:after="0" w:line="240" w:lineRule="auto"/>
              <w:ind w:left="360"/>
              <w:rPr>
                <w:rFonts w:asciiTheme="minorHAnsi" w:hAnsiTheme="minorHAnsi" w:cs="Arial"/>
                <w:sz w:val="24"/>
                <w:szCs w:val="24"/>
              </w:rPr>
            </w:pPr>
            <w:r w:rsidRPr="000D0385">
              <w:rPr>
                <w:rFonts w:asciiTheme="minorHAnsi" w:hAnsiTheme="minorHAnsi" w:cs="Arial"/>
                <w:sz w:val="24"/>
                <w:szCs w:val="24"/>
              </w:rPr>
              <w:t>Keeping promises made to customers and colleagues</w:t>
            </w:r>
          </w:p>
          <w:p w14:paraId="60D03F97" w14:textId="77777777" w:rsidR="003735BC" w:rsidRPr="000D0385" w:rsidRDefault="00A76D5F" w:rsidP="003735BC">
            <w:pPr>
              <w:pStyle w:val="ListParagraph"/>
              <w:numPr>
                <w:ilvl w:val="0"/>
                <w:numId w:val="9"/>
              </w:numPr>
              <w:spacing w:after="0" w:line="240" w:lineRule="auto"/>
              <w:ind w:left="360"/>
              <w:rPr>
                <w:rFonts w:asciiTheme="minorHAnsi" w:hAnsiTheme="minorHAnsi" w:cs="Arial"/>
                <w:sz w:val="24"/>
                <w:szCs w:val="24"/>
              </w:rPr>
            </w:pPr>
            <w:r w:rsidRPr="000D0385">
              <w:rPr>
                <w:rFonts w:asciiTheme="minorHAnsi" w:hAnsiTheme="minorHAnsi" w:cs="Arial"/>
                <w:sz w:val="24"/>
                <w:szCs w:val="24"/>
              </w:rPr>
              <w:t>Making a positive contribution to the community</w:t>
            </w:r>
          </w:p>
        </w:tc>
        <w:tc>
          <w:tcPr>
            <w:tcW w:w="2234" w:type="dxa"/>
            <w:tcMar>
              <w:top w:w="28" w:type="dxa"/>
              <w:bottom w:w="28" w:type="dxa"/>
            </w:tcMar>
          </w:tcPr>
          <w:p w14:paraId="30247AC5" w14:textId="77777777" w:rsidR="009A3AB5" w:rsidRPr="000D0385" w:rsidRDefault="009A3AB5" w:rsidP="004F7BC0">
            <w:pPr>
              <w:jc w:val="center"/>
              <w:rPr>
                <w:rFonts w:asciiTheme="minorHAnsi" w:hAnsiTheme="minorHAnsi" w:cs="Arial"/>
                <w:sz w:val="24"/>
                <w:szCs w:val="24"/>
              </w:rPr>
            </w:pPr>
          </w:p>
          <w:p w14:paraId="02869529" w14:textId="77777777" w:rsidR="009A3AB5" w:rsidRPr="000D0385" w:rsidRDefault="009A3AB5" w:rsidP="004F7BC0">
            <w:pPr>
              <w:jc w:val="center"/>
              <w:rPr>
                <w:rFonts w:asciiTheme="minorHAnsi" w:hAnsiTheme="minorHAnsi" w:cs="Arial"/>
                <w:sz w:val="24"/>
                <w:szCs w:val="24"/>
              </w:rPr>
            </w:pPr>
          </w:p>
          <w:p w14:paraId="00150537" w14:textId="77777777" w:rsidR="009A3AB5" w:rsidRPr="000D0385" w:rsidRDefault="009A3AB5" w:rsidP="004F7BC0">
            <w:pPr>
              <w:jc w:val="center"/>
              <w:rPr>
                <w:rFonts w:asciiTheme="minorHAnsi" w:hAnsiTheme="minorHAnsi" w:cs="Arial"/>
                <w:sz w:val="24"/>
                <w:szCs w:val="24"/>
              </w:rPr>
            </w:pPr>
          </w:p>
          <w:p w14:paraId="4175AEC1" w14:textId="77777777" w:rsidR="009A3AB5" w:rsidRPr="000D0385" w:rsidRDefault="009A3AB5" w:rsidP="004F7BC0">
            <w:pPr>
              <w:jc w:val="center"/>
              <w:rPr>
                <w:rFonts w:asciiTheme="minorHAnsi" w:hAnsiTheme="minorHAnsi" w:cs="Arial"/>
                <w:sz w:val="24"/>
                <w:szCs w:val="24"/>
              </w:rPr>
            </w:pPr>
          </w:p>
          <w:p w14:paraId="5ABDED2F" w14:textId="77777777" w:rsidR="003735BC" w:rsidRPr="000D0385" w:rsidRDefault="009A3AB5" w:rsidP="004F7BC0">
            <w:pPr>
              <w:jc w:val="center"/>
              <w:rPr>
                <w:rFonts w:asciiTheme="minorHAnsi" w:hAnsiTheme="minorHAnsi" w:cs="Arial"/>
                <w:sz w:val="24"/>
                <w:szCs w:val="24"/>
              </w:rPr>
            </w:pPr>
            <w:r w:rsidRPr="000D0385">
              <w:rPr>
                <w:rFonts w:asciiTheme="minorHAnsi" w:hAnsiTheme="minorHAnsi" w:cs="Arial"/>
                <w:sz w:val="24"/>
                <w:szCs w:val="24"/>
              </w:rPr>
              <w:t>Interview</w:t>
            </w:r>
          </w:p>
        </w:tc>
      </w:tr>
      <w:tr w:rsidR="003735BC" w:rsidRPr="000D0385" w14:paraId="56014BAB" w14:textId="77777777" w:rsidTr="00A76D5F">
        <w:trPr>
          <w:trHeight w:val="2627"/>
        </w:trPr>
        <w:tc>
          <w:tcPr>
            <w:tcW w:w="7632" w:type="dxa"/>
            <w:tcMar>
              <w:top w:w="28" w:type="dxa"/>
              <w:bottom w:w="28" w:type="dxa"/>
            </w:tcMar>
            <w:vAlign w:val="center"/>
          </w:tcPr>
          <w:p w14:paraId="3295A66F" w14:textId="77777777" w:rsidR="003735BC" w:rsidRPr="000D0385" w:rsidRDefault="002426DA" w:rsidP="00E87021">
            <w:pPr>
              <w:rPr>
                <w:rFonts w:asciiTheme="minorHAnsi" w:hAnsiTheme="minorHAnsi"/>
                <w:b/>
                <w:sz w:val="24"/>
                <w:szCs w:val="24"/>
              </w:rPr>
            </w:pPr>
            <w:r w:rsidRPr="000D0385">
              <w:rPr>
                <w:rFonts w:asciiTheme="minorHAnsi" w:hAnsiTheme="minorHAnsi"/>
                <w:b/>
                <w:sz w:val="24"/>
                <w:szCs w:val="24"/>
              </w:rPr>
              <w:t>Sustaining and Innovation our Business</w:t>
            </w:r>
          </w:p>
          <w:p w14:paraId="321ECC1D" w14:textId="77777777" w:rsidR="003735BC" w:rsidRPr="000D0385" w:rsidRDefault="003735BC" w:rsidP="00E87021">
            <w:pPr>
              <w:pStyle w:val="ListParagraph"/>
              <w:spacing w:after="0" w:line="240" w:lineRule="auto"/>
              <w:ind w:left="0"/>
              <w:rPr>
                <w:rFonts w:asciiTheme="minorHAnsi" w:hAnsiTheme="minorHAnsi" w:cs="Arial"/>
                <w:sz w:val="24"/>
                <w:szCs w:val="24"/>
              </w:rPr>
            </w:pPr>
            <w:r w:rsidRPr="000D0385">
              <w:rPr>
                <w:rFonts w:asciiTheme="minorHAnsi" w:hAnsiTheme="minorHAnsi" w:cs="Arial"/>
                <w:sz w:val="24"/>
                <w:szCs w:val="24"/>
              </w:rPr>
              <w:t>This is about</w:t>
            </w:r>
            <w:r w:rsidR="00A76D5F" w:rsidRPr="000D0385">
              <w:rPr>
                <w:rFonts w:asciiTheme="minorHAnsi" w:hAnsiTheme="minorHAnsi"/>
                <w:sz w:val="24"/>
                <w:szCs w:val="24"/>
              </w:rPr>
              <w:t xml:space="preserve"> contributing to the ongoing success and development of </w:t>
            </w:r>
            <w:r w:rsidR="007053C5" w:rsidRPr="000D0385">
              <w:rPr>
                <w:rFonts w:asciiTheme="minorHAnsi" w:hAnsiTheme="minorHAnsi"/>
                <w:sz w:val="24"/>
                <w:szCs w:val="24"/>
              </w:rPr>
              <w:t>Corserv</w:t>
            </w:r>
            <w:r w:rsidR="00C338CC" w:rsidRPr="000D0385">
              <w:rPr>
                <w:rFonts w:asciiTheme="minorHAnsi" w:hAnsiTheme="minorHAnsi"/>
                <w:sz w:val="24"/>
                <w:szCs w:val="24"/>
              </w:rPr>
              <w:t xml:space="preserve"> facilities </w:t>
            </w:r>
            <w:r w:rsidR="007053C5" w:rsidRPr="000D0385">
              <w:rPr>
                <w:rFonts w:asciiTheme="minorHAnsi" w:hAnsiTheme="minorHAnsi"/>
                <w:sz w:val="24"/>
                <w:szCs w:val="24"/>
              </w:rPr>
              <w:t>ltd.’s</w:t>
            </w:r>
            <w:r w:rsidR="00C338CC" w:rsidRPr="000D0385">
              <w:rPr>
                <w:rFonts w:asciiTheme="minorHAnsi" w:hAnsiTheme="minorHAnsi"/>
                <w:sz w:val="24"/>
                <w:szCs w:val="24"/>
              </w:rPr>
              <w:t xml:space="preserve"> </w:t>
            </w:r>
            <w:r w:rsidR="00A76D5F" w:rsidRPr="000D0385">
              <w:rPr>
                <w:rFonts w:asciiTheme="minorHAnsi" w:hAnsiTheme="minorHAnsi"/>
                <w:sz w:val="24"/>
                <w:szCs w:val="24"/>
              </w:rPr>
              <w:t>business, by growing and innovating for long term sustainability.</w:t>
            </w:r>
            <w:r w:rsidRPr="000D0385">
              <w:rPr>
                <w:rFonts w:asciiTheme="minorHAnsi" w:hAnsiTheme="minorHAnsi" w:cs="Arial"/>
                <w:sz w:val="24"/>
                <w:szCs w:val="24"/>
              </w:rPr>
              <w:t xml:space="preserve"> This is seen by:</w:t>
            </w:r>
          </w:p>
          <w:p w14:paraId="62893B91" w14:textId="77777777" w:rsidR="003735BC" w:rsidRPr="000D0385" w:rsidRDefault="00A76D5F" w:rsidP="00E87021">
            <w:pPr>
              <w:pStyle w:val="ListParagraph"/>
              <w:numPr>
                <w:ilvl w:val="0"/>
                <w:numId w:val="10"/>
              </w:numPr>
              <w:spacing w:after="0" w:line="240" w:lineRule="auto"/>
              <w:rPr>
                <w:rFonts w:asciiTheme="minorHAnsi" w:hAnsiTheme="minorHAnsi" w:cs="Arial"/>
                <w:sz w:val="24"/>
                <w:szCs w:val="24"/>
              </w:rPr>
            </w:pPr>
            <w:r w:rsidRPr="000D0385">
              <w:rPr>
                <w:rFonts w:asciiTheme="minorHAnsi" w:hAnsiTheme="minorHAnsi" w:cs="Arial"/>
                <w:sz w:val="24"/>
                <w:szCs w:val="24"/>
              </w:rPr>
              <w:t>Understanding the contribution they make within the business</w:t>
            </w:r>
          </w:p>
          <w:p w14:paraId="45BF0B02" w14:textId="77777777" w:rsidR="00A76D5F" w:rsidRPr="000D0385" w:rsidRDefault="00A76D5F" w:rsidP="00A76D5F">
            <w:pPr>
              <w:pStyle w:val="ListParagraph"/>
              <w:numPr>
                <w:ilvl w:val="0"/>
                <w:numId w:val="10"/>
              </w:numPr>
              <w:spacing w:after="0" w:line="240" w:lineRule="auto"/>
              <w:rPr>
                <w:rFonts w:asciiTheme="minorHAnsi" w:hAnsiTheme="minorHAnsi" w:cs="Arial"/>
                <w:sz w:val="24"/>
                <w:szCs w:val="24"/>
              </w:rPr>
            </w:pPr>
            <w:r w:rsidRPr="000D0385">
              <w:rPr>
                <w:rFonts w:asciiTheme="minorHAnsi" w:hAnsiTheme="minorHAnsi" w:cs="Arial"/>
                <w:sz w:val="24"/>
                <w:szCs w:val="24"/>
              </w:rPr>
              <w:t>Managing costs and resources effectively, including time, resources and equipment</w:t>
            </w:r>
          </w:p>
          <w:p w14:paraId="4D1623B1" w14:textId="77777777" w:rsidR="00A76D5F" w:rsidRPr="000D0385" w:rsidRDefault="00A76D5F" w:rsidP="00A76D5F">
            <w:pPr>
              <w:pStyle w:val="ListParagraph"/>
              <w:numPr>
                <w:ilvl w:val="0"/>
                <w:numId w:val="10"/>
              </w:numPr>
              <w:spacing w:after="0" w:line="240" w:lineRule="auto"/>
              <w:rPr>
                <w:rFonts w:asciiTheme="minorHAnsi" w:hAnsiTheme="minorHAnsi" w:cs="Arial"/>
                <w:sz w:val="24"/>
                <w:szCs w:val="24"/>
              </w:rPr>
            </w:pPr>
            <w:r w:rsidRPr="000D0385">
              <w:rPr>
                <w:rFonts w:asciiTheme="minorHAnsi" w:hAnsiTheme="minorHAnsi" w:cs="Arial"/>
                <w:sz w:val="24"/>
                <w:szCs w:val="24"/>
              </w:rPr>
              <w:t>Showing an understanding of the knock-on effects of mistakes and poor communication</w:t>
            </w:r>
          </w:p>
          <w:p w14:paraId="65642094" w14:textId="77777777" w:rsidR="003735BC" w:rsidRPr="000D0385" w:rsidRDefault="00A76D5F" w:rsidP="00A76D5F">
            <w:pPr>
              <w:pStyle w:val="ListParagraph"/>
              <w:numPr>
                <w:ilvl w:val="0"/>
                <w:numId w:val="10"/>
              </w:numPr>
              <w:spacing w:after="0" w:line="240" w:lineRule="auto"/>
              <w:rPr>
                <w:rFonts w:asciiTheme="minorHAnsi" w:hAnsiTheme="minorHAnsi" w:cs="Arial"/>
                <w:sz w:val="24"/>
                <w:szCs w:val="24"/>
              </w:rPr>
            </w:pPr>
            <w:r w:rsidRPr="000D0385">
              <w:rPr>
                <w:rFonts w:asciiTheme="minorHAnsi" w:hAnsiTheme="minorHAnsi"/>
                <w:sz w:val="24"/>
                <w:szCs w:val="24"/>
              </w:rPr>
              <w:t xml:space="preserve">Generating ideas and solutions to improve their service </w:t>
            </w:r>
          </w:p>
        </w:tc>
        <w:tc>
          <w:tcPr>
            <w:tcW w:w="2234" w:type="dxa"/>
            <w:tcMar>
              <w:top w:w="28" w:type="dxa"/>
              <w:bottom w:w="28" w:type="dxa"/>
            </w:tcMar>
          </w:tcPr>
          <w:p w14:paraId="4D42C174" w14:textId="77777777" w:rsidR="009A3AB5" w:rsidRPr="000D0385" w:rsidRDefault="009A3AB5" w:rsidP="004F7BC0">
            <w:pPr>
              <w:jc w:val="center"/>
              <w:rPr>
                <w:rFonts w:asciiTheme="minorHAnsi" w:hAnsiTheme="minorHAnsi" w:cs="Arial"/>
                <w:b/>
                <w:sz w:val="24"/>
                <w:szCs w:val="24"/>
              </w:rPr>
            </w:pPr>
          </w:p>
          <w:p w14:paraId="15046A5E" w14:textId="77777777" w:rsidR="009A3AB5" w:rsidRPr="000D0385" w:rsidRDefault="009A3AB5" w:rsidP="004F7BC0">
            <w:pPr>
              <w:jc w:val="center"/>
              <w:rPr>
                <w:rFonts w:asciiTheme="minorHAnsi" w:hAnsiTheme="minorHAnsi" w:cs="Arial"/>
                <w:b/>
                <w:sz w:val="24"/>
                <w:szCs w:val="24"/>
              </w:rPr>
            </w:pPr>
          </w:p>
          <w:p w14:paraId="657148DA" w14:textId="77777777" w:rsidR="009A3AB5" w:rsidRPr="000D0385" w:rsidRDefault="009A3AB5" w:rsidP="004F7BC0">
            <w:pPr>
              <w:jc w:val="center"/>
              <w:rPr>
                <w:rFonts w:asciiTheme="minorHAnsi" w:hAnsiTheme="minorHAnsi" w:cs="Arial"/>
                <w:b/>
                <w:sz w:val="24"/>
                <w:szCs w:val="24"/>
              </w:rPr>
            </w:pPr>
          </w:p>
          <w:p w14:paraId="4604AF95" w14:textId="77777777" w:rsidR="009A3AB5" w:rsidRPr="000D0385" w:rsidRDefault="009A3AB5" w:rsidP="004F7BC0">
            <w:pPr>
              <w:jc w:val="center"/>
              <w:rPr>
                <w:rFonts w:asciiTheme="minorHAnsi" w:hAnsiTheme="minorHAnsi" w:cs="Arial"/>
                <w:b/>
                <w:sz w:val="24"/>
                <w:szCs w:val="24"/>
              </w:rPr>
            </w:pPr>
          </w:p>
          <w:p w14:paraId="3CD0BF8B" w14:textId="77777777" w:rsidR="009A3AB5" w:rsidRPr="000D0385" w:rsidRDefault="009A3AB5" w:rsidP="004F7BC0">
            <w:pPr>
              <w:jc w:val="center"/>
              <w:rPr>
                <w:rFonts w:asciiTheme="minorHAnsi" w:hAnsiTheme="minorHAnsi" w:cs="Arial"/>
                <w:b/>
                <w:sz w:val="24"/>
                <w:szCs w:val="24"/>
              </w:rPr>
            </w:pPr>
          </w:p>
          <w:p w14:paraId="2F511E39" w14:textId="77777777" w:rsidR="003735BC" w:rsidRPr="000D0385" w:rsidRDefault="009A3AB5" w:rsidP="004F7BC0">
            <w:pPr>
              <w:jc w:val="center"/>
              <w:rPr>
                <w:rFonts w:asciiTheme="minorHAnsi" w:hAnsiTheme="minorHAnsi" w:cs="Arial"/>
                <w:sz w:val="24"/>
                <w:szCs w:val="24"/>
              </w:rPr>
            </w:pPr>
            <w:r w:rsidRPr="000D0385">
              <w:rPr>
                <w:rFonts w:asciiTheme="minorHAnsi" w:hAnsiTheme="minorHAnsi" w:cs="Arial"/>
                <w:sz w:val="24"/>
                <w:szCs w:val="24"/>
              </w:rPr>
              <w:t>Interview</w:t>
            </w:r>
          </w:p>
        </w:tc>
      </w:tr>
    </w:tbl>
    <w:p w14:paraId="0AC0CC98" w14:textId="77777777" w:rsidR="00B078BD" w:rsidRPr="000D0385" w:rsidRDefault="00B078BD" w:rsidP="00B078BD">
      <w:pPr>
        <w:rPr>
          <w:rFonts w:asciiTheme="minorHAnsi" w:hAnsiTheme="minorHAnsi"/>
          <w:sz w:val="24"/>
          <w:szCs w:val="24"/>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2"/>
        <w:gridCol w:w="2234"/>
      </w:tblGrid>
      <w:tr w:rsidR="00B078BD" w:rsidRPr="000D0385" w14:paraId="774D1D87" w14:textId="77777777" w:rsidTr="00617E51">
        <w:trPr>
          <w:trHeight w:val="376"/>
        </w:trPr>
        <w:tc>
          <w:tcPr>
            <w:tcW w:w="7632" w:type="dxa"/>
            <w:tcMar>
              <w:top w:w="28" w:type="dxa"/>
              <w:bottom w:w="28" w:type="dxa"/>
            </w:tcMar>
            <w:vAlign w:val="center"/>
          </w:tcPr>
          <w:p w14:paraId="2175A528" w14:textId="77777777" w:rsidR="00B078BD" w:rsidRPr="000D0385" w:rsidRDefault="00B078BD" w:rsidP="00617E51">
            <w:pPr>
              <w:jc w:val="center"/>
              <w:rPr>
                <w:rFonts w:asciiTheme="minorHAnsi" w:hAnsiTheme="minorHAnsi" w:cs="Arial"/>
                <w:i/>
                <w:sz w:val="24"/>
                <w:szCs w:val="24"/>
              </w:rPr>
            </w:pPr>
            <w:r w:rsidRPr="000D0385">
              <w:rPr>
                <w:rFonts w:asciiTheme="minorHAnsi" w:hAnsiTheme="minorHAnsi"/>
                <w:b/>
                <w:sz w:val="24"/>
                <w:szCs w:val="24"/>
              </w:rPr>
              <w:t>Knowledge, skills and experience</w:t>
            </w:r>
          </w:p>
        </w:tc>
        <w:tc>
          <w:tcPr>
            <w:tcW w:w="2234" w:type="dxa"/>
            <w:tcMar>
              <w:top w:w="28" w:type="dxa"/>
              <w:bottom w:w="28" w:type="dxa"/>
            </w:tcMar>
            <w:vAlign w:val="center"/>
          </w:tcPr>
          <w:p w14:paraId="394DC360" w14:textId="77777777" w:rsidR="00B078BD" w:rsidRPr="000D0385" w:rsidRDefault="00B078BD" w:rsidP="00617E51">
            <w:pPr>
              <w:jc w:val="center"/>
              <w:rPr>
                <w:rFonts w:asciiTheme="minorHAnsi" w:hAnsiTheme="minorHAnsi" w:cs="Arial"/>
                <w:sz w:val="24"/>
                <w:szCs w:val="24"/>
              </w:rPr>
            </w:pPr>
            <w:r w:rsidRPr="000D0385">
              <w:rPr>
                <w:rFonts w:asciiTheme="minorHAnsi" w:hAnsiTheme="minorHAnsi" w:cs="Arial"/>
                <w:b/>
                <w:sz w:val="24"/>
                <w:szCs w:val="24"/>
              </w:rPr>
              <w:t>Recruitment and selection</w:t>
            </w:r>
          </w:p>
        </w:tc>
      </w:tr>
      <w:tr w:rsidR="00BE506F" w:rsidRPr="000D0385" w14:paraId="65FA809B" w14:textId="77777777" w:rsidTr="00617E51">
        <w:trPr>
          <w:trHeight w:val="376"/>
        </w:trPr>
        <w:tc>
          <w:tcPr>
            <w:tcW w:w="7632" w:type="dxa"/>
            <w:tcMar>
              <w:top w:w="28" w:type="dxa"/>
              <w:bottom w:w="28" w:type="dxa"/>
            </w:tcMar>
          </w:tcPr>
          <w:p w14:paraId="6472B435" w14:textId="77777777" w:rsidR="00BE506F" w:rsidRPr="000D0385" w:rsidRDefault="00BE506F" w:rsidP="00BE506F">
            <w:pPr>
              <w:rPr>
                <w:rFonts w:asciiTheme="minorHAnsi" w:hAnsiTheme="minorHAnsi"/>
                <w:sz w:val="24"/>
                <w:szCs w:val="24"/>
              </w:rPr>
            </w:pPr>
            <w:r w:rsidRPr="000D0385">
              <w:rPr>
                <w:rFonts w:asciiTheme="minorHAnsi" w:hAnsiTheme="minorHAnsi"/>
                <w:sz w:val="24"/>
                <w:szCs w:val="24"/>
              </w:rPr>
              <w:t>NVQ2 in a related service capacity or experience of working in a related service area</w:t>
            </w:r>
          </w:p>
        </w:tc>
        <w:tc>
          <w:tcPr>
            <w:tcW w:w="2234" w:type="dxa"/>
            <w:tcMar>
              <w:top w:w="28" w:type="dxa"/>
              <w:bottom w:w="28" w:type="dxa"/>
            </w:tcMar>
            <w:vAlign w:val="center"/>
          </w:tcPr>
          <w:p w14:paraId="1F785250" w14:textId="77777777" w:rsidR="00BE506F" w:rsidRPr="000D0385" w:rsidRDefault="00BE506F" w:rsidP="00BE506F">
            <w:pPr>
              <w:jc w:val="center"/>
              <w:rPr>
                <w:rFonts w:asciiTheme="minorHAnsi" w:hAnsiTheme="minorHAnsi" w:cs="Arial"/>
                <w:sz w:val="24"/>
                <w:szCs w:val="24"/>
              </w:rPr>
            </w:pPr>
            <w:r w:rsidRPr="000D0385">
              <w:rPr>
                <w:rFonts w:asciiTheme="minorHAnsi" w:hAnsiTheme="minorHAnsi" w:cs="Arial"/>
                <w:sz w:val="24"/>
                <w:szCs w:val="24"/>
              </w:rPr>
              <w:t>Application Form</w:t>
            </w:r>
          </w:p>
        </w:tc>
      </w:tr>
      <w:tr w:rsidR="00E7612A" w:rsidRPr="000D0385" w14:paraId="48440440" w14:textId="77777777" w:rsidTr="00617E51">
        <w:trPr>
          <w:trHeight w:val="376"/>
        </w:trPr>
        <w:tc>
          <w:tcPr>
            <w:tcW w:w="7632" w:type="dxa"/>
            <w:tcMar>
              <w:top w:w="28" w:type="dxa"/>
              <w:bottom w:w="28" w:type="dxa"/>
            </w:tcMar>
          </w:tcPr>
          <w:p w14:paraId="5624A754" w14:textId="77777777" w:rsidR="00E7612A" w:rsidRPr="000D0385" w:rsidRDefault="00BE506F" w:rsidP="00B559B4">
            <w:pPr>
              <w:rPr>
                <w:rFonts w:asciiTheme="minorHAnsi" w:hAnsiTheme="minorHAnsi" w:cs="Arial"/>
                <w:sz w:val="24"/>
                <w:szCs w:val="24"/>
              </w:rPr>
            </w:pPr>
            <w:r w:rsidRPr="000D0385">
              <w:rPr>
                <w:rFonts w:asciiTheme="minorHAnsi" w:hAnsiTheme="minorHAnsi"/>
                <w:sz w:val="24"/>
                <w:szCs w:val="24"/>
              </w:rPr>
              <w:t xml:space="preserve">Has sufficient knowledge and ability to supervise staff in a </w:t>
            </w:r>
            <w:r w:rsidR="00C338CC" w:rsidRPr="000D0385">
              <w:rPr>
                <w:rFonts w:asciiTheme="minorHAnsi" w:hAnsiTheme="minorHAnsi"/>
                <w:sz w:val="24"/>
                <w:szCs w:val="24"/>
              </w:rPr>
              <w:t xml:space="preserve">Facilities service provision </w:t>
            </w:r>
            <w:r w:rsidRPr="000D0385">
              <w:rPr>
                <w:rFonts w:asciiTheme="minorHAnsi" w:hAnsiTheme="minorHAnsi"/>
                <w:sz w:val="24"/>
                <w:szCs w:val="24"/>
              </w:rPr>
              <w:t>environment</w:t>
            </w:r>
            <w:r w:rsidRPr="000D0385">
              <w:rPr>
                <w:rFonts w:asciiTheme="minorHAnsi" w:hAnsiTheme="minorHAnsi" w:cs="Arial"/>
                <w:sz w:val="24"/>
                <w:szCs w:val="24"/>
              </w:rPr>
              <w:t xml:space="preserve"> </w:t>
            </w:r>
            <w:r w:rsidR="00C338CC" w:rsidRPr="000D0385">
              <w:rPr>
                <w:rFonts w:asciiTheme="minorHAnsi" w:hAnsiTheme="minorHAnsi" w:cs="Arial"/>
                <w:sz w:val="24"/>
                <w:szCs w:val="24"/>
              </w:rPr>
              <w:t>d</w:t>
            </w:r>
            <w:r w:rsidR="00E7612A" w:rsidRPr="000D0385">
              <w:rPr>
                <w:rFonts w:asciiTheme="minorHAnsi" w:hAnsiTheme="minorHAnsi" w:cs="Arial"/>
                <w:sz w:val="24"/>
                <w:szCs w:val="24"/>
              </w:rPr>
              <w:t xml:space="preserve">emonstrates </w:t>
            </w:r>
            <w:r w:rsidR="00C338CC" w:rsidRPr="000D0385">
              <w:rPr>
                <w:rFonts w:asciiTheme="minorHAnsi" w:hAnsiTheme="minorHAnsi" w:cs="Arial"/>
                <w:sz w:val="24"/>
                <w:szCs w:val="24"/>
              </w:rPr>
              <w:t>proven</w:t>
            </w:r>
            <w:r w:rsidR="00E7612A" w:rsidRPr="000D0385">
              <w:rPr>
                <w:rFonts w:asciiTheme="minorHAnsi" w:hAnsiTheme="minorHAnsi" w:cs="Arial"/>
                <w:sz w:val="24"/>
                <w:szCs w:val="24"/>
              </w:rPr>
              <w:t xml:space="preserve"> IT skills </w:t>
            </w:r>
          </w:p>
        </w:tc>
        <w:tc>
          <w:tcPr>
            <w:tcW w:w="2234" w:type="dxa"/>
            <w:tcMar>
              <w:top w:w="28" w:type="dxa"/>
              <w:bottom w:w="28" w:type="dxa"/>
            </w:tcMar>
            <w:vAlign w:val="center"/>
          </w:tcPr>
          <w:p w14:paraId="5734265E" w14:textId="77777777" w:rsidR="00E7612A" w:rsidRPr="000D0385" w:rsidRDefault="00E7612A" w:rsidP="00617E51">
            <w:pPr>
              <w:jc w:val="center"/>
              <w:rPr>
                <w:rFonts w:asciiTheme="minorHAnsi" w:hAnsiTheme="minorHAnsi" w:cs="Arial"/>
                <w:sz w:val="24"/>
                <w:szCs w:val="24"/>
              </w:rPr>
            </w:pPr>
            <w:r w:rsidRPr="000D0385">
              <w:rPr>
                <w:rFonts w:asciiTheme="minorHAnsi" w:hAnsiTheme="minorHAnsi" w:cs="Arial"/>
                <w:sz w:val="24"/>
                <w:szCs w:val="24"/>
              </w:rPr>
              <w:t>Interview</w:t>
            </w:r>
          </w:p>
          <w:p w14:paraId="06B0D0B9" w14:textId="77777777" w:rsidR="00E7612A" w:rsidRPr="000D0385" w:rsidRDefault="00E7612A" w:rsidP="00617E51">
            <w:pPr>
              <w:jc w:val="center"/>
              <w:rPr>
                <w:rFonts w:asciiTheme="minorHAnsi" w:hAnsiTheme="minorHAnsi" w:cs="Arial"/>
                <w:sz w:val="24"/>
                <w:szCs w:val="24"/>
              </w:rPr>
            </w:pPr>
            <w:r w:rsidRPr="000D0385">
              <w:rPr>
                <w:rFonts w:asciiTheme="minorHAnsi" w:hAnsiTheme="minorHAnsi" w:cs="Arial"/>
                <w:sz w:val="24"/>
                <w:szCs w:val="24"/>
              </w:rPr>
              <w:t>Assessment</w:t>
            </w:r>
          </w:p>
        </w:tc>
      </w:tr>
      <w:tr w:rsidR="00776625" w:rsidRPr="000D0385" w14:paraId="224287A6" w14:textId="77777777" w:rsidTr="00617E51">
        <w:trPr>
          <w:trHeight w:val="376"/>
        </w:trPr>
        <w:tc>
          <w:tcPr>
            <w:tcW w:w="7632" w:type="dxa"/>
            <w:tcMar>
              <w:top w:w="28" w:type="dxa"/>
              <w:bottom w:w="28" w:type="dxa"/>
            </w:tcMar>
          </w:tcPr>
          <w:p w14:paraId="7463EA2E" w14:textId="77777777" w:rsidR="00776625" w:rsidRPr="000D0385" w:rsidRDefault="00776625" w:rsidP="00B559B4">
            <w:pPr>
              <w:rPr>
                <w:rFonts w:asciiTheme="minorHAnsi" w:hAnsiTheme="minorHAnsi"/>
                <w:sz w:val="24"/>
                <w:szCs w:val="24"/>
              </w:rPr>
            </w:pPr>
            <w:r w:rsidRPr="000D0385">
              <w:rPr>
                <w:rFonts w:asciiTheme="minorHAnsi" w:hAnsiTheme="minorHAnsi"/>
                <w:sz w:val="24"/>
                <w:szCs w:val="24"/>
              </w:rPr>
              <w:t xml:space="preserve">Previous work experience in </w:t>
            </w:r>
            <w:r w:rsidR="00BE506F" w:rsidRPr="000D0385">
              <w:rPr>
                <w:rFonts w:asciiTheme="minorHAnsi" w:hAnsiTheme="minorHAnsi"/>
                <w:sz w:val="24"/>
                <w:szCs w:val="24"/>
              </w:rPr>
              <w:t>cleaning/</w:t>
            </w:r>
            <w:r w:rsidRPr="000D0385">
              <w:rPr>
                <w:rFonts w:asciiTheme="minorHAnsi" w:hAnsiTheme="minorHAnsi"/>
                <w:sz w:val="24"/>
                <w:szCs w:val="24"/>
              </w:rPr>
              <w:t>facilities related work in an office, school/college or industrial environment</w:t>
            </w:r>
            <w:r w:rsidR="00BE506F" w:rsidRPr="000D0385">
              <w:rPr>
                <w:rFonts w:asciiTheme="minorHAnsi" w:hAnsiTheme="minorHAnsi"/>
                <w:sz w:val="24"/>
                <w:szCs w:val="24"/>
              </w:rPr>
              <w:t>.</w:t>
            </w:r>
            <w:r w:rsidRPr="000D0385">
              <w:rPr>
                <w:rFonts w:asciiTheme="minorHAnsi" w:hAnsiTheme="minorHAnsi"/>
                <w:sz w:val="24"/>
                <w:szCs w:val="24"/>
              </w:rPr>
              <w:t xml:space="preserve"> </w:t>
            </w:r>
          </w:p>
        </w:tc>
        <w:tc>
          <w:tcPr>
            <w:tcW w:w="2234" w:type="dxa"/>
            <w:tcMar>
              <w:top w:w="28" w:type="dxa"/>
              <w:bottom w:w="28" w:type="dxa"/>
            </w:tcMar>
            <w:vAlign w:val="center"/>
          </w:tcPr>
          <w:p w14:paraId="381BEC3C" w14:textId="77777777" w:rsidR="00776625" w:rsidRPr="000D0385" w:rsidRDefault="00917747" w:rsidP="00617E51">
            <w:pPr>
              <w:jc w:val="center"/>
              <w:rPr>
                <w:rFonts w:asciiTheme="minorHAnsi" w:hAnsiTheme="minorHAnsi" w:cs="Arial"/>
                <w:sz w:val="24"/>
                <w:szCs w:val="24"/>
              </w:rPr>
            </w:pPr>
            <w:r w:rsidRPr="000D0385">
              <w:rPr>
                <w:rFonts w:asciiTheme="minorHAnsi" w:hAnsiTheme="minorHAnsi" w:cs="Arial"/>
                <w:sz w:val="24"/>
                <w:szCs w:val="24"/>
              </w:rPr>
              <w:t>Application Form</w:t>
            </w:r>
          </w:p>
        </w:tc>
      </w:tr>
      <w:tr w:rsidR="00BE506F" w:rsidRPr="000D0385" w14:paraId="4B71B09A" w14:textId="77777777" w:rsidTr="00617E51">
        <w:trPr>
          <w:trHeight w:val="376"/>
        </w:trPr>
        <w:tc>
          <w:tcPr>
            <w:tcW w:w="7632" w:type="dxa"/>
            <w:tcMar>
              <w:top w:w="28" w:type="dxa"/>
              <w:bottom w:w="28" w:type="dxa"/>
            </w:tcMar>
          </w:tcPr>
          <w:p w14:paraId="6D5ABA94" w14:textId="77777777" w:rsidR="00BE506F" w:rsidRPr="000D0385" w:rsidRDefault="00BE506F" w:rsidP="00B559B4">
            <w:pPr>
              <w:rPr>
                <w:rFonts w:asciiTheme="minorHAnsi" w:hAnsiTheme="minorHAnsi" w:cs="Arial"/>
                <w:sz w:val="24"/>
                <w:szCs w:val="24"/>
              </w:rPr>
            </w:pPr>
            <w:r w:rsidRPr="000D0385">
              <w:rPr>
                <w:rFonts w:asciiTheme="minorHAnsi" w:hAnsiTheme="minorHAnsi"/>
                <w:sz w:val="24"/>
                <w:szCs w:val="24"/>
              </w:rPr>
              <w:t>An understanding of H&amp;S in the workplace including carrying out risk assessments</w:t>
            </w:r>
          </w:p>
        </w:tc>
        <w:tc>
          <w:tcPr>
            <w:tcW w:w="2234" w:type="dxa"/>
            <w:tcMar>
              <w:top w:w="28" w:type="dxa"/>
              <w:bottom w:w="28" w:type="dxa"/>
            </w:tcMar>
            <w:vAlign w:val="center"/>
          </w:tcPr>
          <w:p w14:paraId="4CB4A059" w14:textId="77777777" w:rsidR="00BE506F" w:rsidRPr="000D0385" w:rsidRDefault="00BE506F" w:rsidP="00BE506F">
            <w:pPr>
              <w:jc w:val="center"/>
              <w:rPr>
                <w:rFonts w:asciiTheme="minorHAnsi" w:hAnsiTheme="minorHAnsi" w:cs="Arial"/>
                <w:sz w:val="24"/>
                <w:szCs w:val="24"/>
              </w:rPr>
            </w:pPr>
            <w:r w:rsidRPr="000D0385">
              <w:rPr>
                <w:rFonts w:asciiTheme="minorHAnsi" w:hAnsiTheme="minorHAnsi" w:cs="Arial"/>
                <w:sz w:val="24"/>
                <w:szCs w:val="24"/>
              </w:rPr>
              <w:t>Application Form</w:t>
            </w:r>
          </w:p>
          <w:p w14:paraId="4878556A" w14:textId="77777777" w:rsidR="00BE506F" w:rsidRPr="000D0385" w:rsidRDefault="00BE506F" w:rsidP="00BE506F">
            <w:pPr>
              <w:jc w:val="center"/>
              <w:rPr>
                <w:rFonts w:asciiTheme="minorHAnsi" w:hAnsiTheme="minorHAnsi" w:cs="Arial"/>
                <w:sz w:val="24"/>
                <w:szCs w:val="24"/>
              </w:rPr>
            </w:pPr>
            <w:r w:rsidRPr="000D0385">
              <w:rPr>
                <w:rFonts w:asciiTheme="minorHAnsi" w:hAnsiTheme="minorHAnsi" w:cs="Arial"/>
                <w:sz w:val="24"/>
                <w:szCs w:val="24"/>
              </w:rPr>
              <w:t>Interview</w:t>
            </w:r>
          </w:p>
        </w:tc>
      </w:tr>
      <w:tr w:rsidR="00776625" w:rsidRPr="000D0385" w14:paraId="457CC931" w14:textId="77777777" w:rsidTr="00617E51">
        <w:trPr>
          <w:trHeight w:val="376"/>
        </w:trPr>
        <w:tc>
          <w:tcPr>
            <w:tcW w:w="7632" w:type="dxa"/>
            <w:tcMar>
              <w:top w:w="28" w:type="dxa"/>
              <w:bottom w:w="28" w:type="dxa"/>
            </w:tcMar>
          </w:tcPr>
          <w:p w14:paraId="6390EFC4" w14:textId="77777777" w:rsidR="00776625" w:rsidRPr="000D0385" w:rsidRDefault="00776625" w:rsidP="00B559B4">
            <w:pPr>
              <w:rPr>
                <w:rFonts w:asciiTheme="minorHAnsi" w:hAnsiTheme="minorHAnsi" w:cs="Arial"/>
                <w:sz w:val="24"/>
                <w:szCs w:val="24"/>
              </w:rPr>
            </w:pPr>
            <w:r w:rsidRPr="000D0385">
              <w:rPr>
                <w:rFonts w:asciiTheme="minorHAnsi" w:hAnsiTheme="minorHAnsi" w:cs="Arial"/>
                <w:sz w:val="24"/>
                <w:szCs w:val="24"/>
              </w:rPr>
              <w:t>Ability to undertake minor maintenance activities</w:t>
            </w:r>
          </w:p>
        </w:tc>
        <w:tc>
          <w:tcPr>
            <w:tcW w:w="2234" w:type="dxa"/>
            <w:tcMar>
              <w:top w:w="28" w:type="dxa"/>
              <w:bottom w:w="28" w:type="dxa"/>
            </w:tcMar>
            <w:vAlign w:val="center"/>
          </w:tcPr>
          <w:p w14:paraId="4A4B1AA7" w14:textId="77777777" w:rsidR="00917747" w:rsidRPr="000D0385" w:rsidRDefault="00917747" w:rsidP="00617E51">
            <w:pPr>
              <w:jc w:val="center"/>
              <w:rPr>
                <w:rFonts w:asciiTheme="minorHAnsi" w:hAnsiTheme="minorHAnsi" w:cs="Arial"/>
                <w:sz w:val="24"/>
                <w:szCs w:val="24"/>
              </w:rPr>
            </w:pPr>
            <w:r w:rsidRPr="000D0385">
              <w:rPr>
                <w:rFonts w:asciiTheme="minorHAnsi" w:hAnsiTheme="minorHAnsi" w:cs="Arial"/>
                <w:sz w:val="24"/>
                <w:szCs w:val="24"/>
              </w:rPr>
              <w:t>Application Form</w:t>
            </w:r>
          </w:p>
          <w:p w14:paraId="3E4A5A73" w14:textId="77777777" w:rsidR="00776625" w:rsidRPr="000D0385" w:rsidRDefault="00917747" w:rsidP="00617E51">
            <w:pPr>
              <w:jc w:val="center"/>
              <w:rPr>
                <w:rFonts w:asciiTheme="minorHAnsi" w:hAnsiTheme="minorHAnsi" w:cs="Arial"/>
                <w:sz w:val="24"/>
                <w:szCs w:val="24"/>
              </w:rPr>
            </w:pPr>
            <w:r w:rsidRPr="000D0385">
              <w:rPr>
                <w:rFonts w:asciiTheme="minorHAnsi" w:hAnsiTheme="minorHAnsi" w:cs="Arial"/>
                <w:sz w:val="24"/>
                <w:szCs w:val="24"/>
              </w:rPr>
              <w:t>Interview</w:t>
            </w:r>
          </w:p>
        </w:tc>
      </w:tr>
      <w:tr w:rsidR="00776625" w:rsidRPr="000D0385" w14:paraId="620D25F1" w14:textId="77777777" w:rsidTr="00617E51">
        <w:trPr>
          <w:trHeight w:val="376"/>
        </w:trPr>
        <w:tc>
          <w:tcPr>
            <w:tcW w:w="7632" w:type="dxa"/>
            <w:tcMar>
              <w:top w:w="28" w:type="dxa"/>
              <w:bottom w:w="28" w:type="dxa"/>
            </w:tcMar>
          </w:tcPr>
          <w:p w14:paraId="5F3F275A" w14:textId="77777777" w:rsidR="00776625" w:rsidRPr="000D0385" w:rsidRDefault="00776625" w:rsidP="00B559B4">
            <w:pPr>
              <w:rPr>
                <w:rFonts w:asciiTheme="minorHAnsi" w:hAnsiTheme="minorHAnsi"/>
                <w:sz w:val="24"/>
                <w:szCs w:val="24"/>
              </w:rPr>
            </w:pPr>
            <w:r w:rsidRPr="000D0385">
              <w:rPr>
                <w:rFonts w:asciiTheme="minorHAnsi" w:hAnsiTheme="minorHAnsi"/>
                <w:sz w:val="24"/>
                <w:szCs w:val="24"/>
              </w:rPr>
              <w:t xml:space="preserve">Demonstrates </w:t>
            </w:r>
            <w:r w:rsidR="007053C5" w:rsidRPr="000D0385">
              <w:rPr>
                <w:rFonts w:asciiTheme="minorHAnsi" w:hAnsiTheme="minorHAnsi"/>
                <w:sz w:val="24"/>
                <w:szCs w:val="24"/>
              </w:rPr>
              <w:t>the</w:t>
            </w:r>
            <w:r w:rsidRPr="000D0385">
              <w:rPr>
                <w:rFonts w:asciiTheme="minorHAnsi" w:hAnsiTheme="minorHAnsi"/>
                <w:sz w:val="24"/>
                <w:szCs w:val="24"/>
              </w:rPr>
              <w:t xml:space="preserve"> ability to work under own initiative within operational guidelines</w:t>
            </w:r>
          </w:p>
        </w:tc>
        <w:tc>
          <w:tcPr>
            <w:tcW w:w="2234" w:type="dxa"/>
            <w:tcMar>
              <w:top w:w="28" w:type="dxa"/>
              <w:bottom w:w="28" w:type="dxa"/>
            </w:tcMar>
            <w:vAlign w:val="center"/>
          </w:tcPr>
          <w:p w14:paraId="14D59DA3" w14:textId="77777777" w:rsidR="00776625" w:rsidRPr="000D0385" w:rsidRDefault="00917747" w:rsidP="00617E51">
            <w:pPr>
              <w:jc w:val="center"/>
              <w:rPr>
                <w:rFonts w:asciiTheme="minorHAnsi" w:hAnsiTheme="minorHAnsi" w:cs="Arial"/>
                <w:sz w:val="24"/>
                <w:szCs w:val="24"/>
              </w:rPr>
            </w:pPr>
            <w:r w:rsidRPr="000D0385">
              <w:rPr>
                <w:rFonts w:asciiTheme="minorHAnsi" w:hAnsiTheme="minorHAnsi" w:cs="Arial"/>
                <w:sz w:val="24"/>
                <w:szCs w:val="24"/>
              </w:rPr>
              <w:t>Interview</w:t>
            </w:r>
          </w:p>
        </w:tc>
      </w:tr>
      <w:tr w:rsidR="00776625" w:rsidRPr="000D0385" w14:paraId="0CFCA9EC" w14:textId="77777777" w:rsidTr="00617E51">
        <w:trPr>
          <w:trHeight w:val="376"/>
        </w:trPr>
        <w:tc>
          <w:tcPr>
            <w:tcW w:w="7632" w:type="dxa"/>
            <w:tcMar>
              <w:top w:w="28" w:type="dxa"/>
              <w:bottom w:w="28" w:type="dxa"/>
            </w:tcMar>
          </w:tcPr>
          <w:p w14:paraId="2D758371" w14:textId="77777777" w:rsidR="00776625" w:rsidRPr="000D0385" w:rsidRDefault="00776625" w:rsidP="00B559B4">
            <w:pPr>
              <w:rPr>
                <w:rFonts w:asciiTheme="minorHAnsi" w:hAnsiTheme="minorHAnsi" w:cs="Arial"/>
                <w:sz w:val="24"/>
                <w:szCs w:val="24"/>
              </w:rPr>
            </w:pPr>
            <w:r w:rsidRPr="000D0385">
              <w:rPr>
                <w:rFonts w:asciiTheme="minorHAnsi" w:hAnsiTheme="minorHAnsi" w:cs="Arial"/>
                <w:sz w:val="24"/>
                <w:szCs w:val="24"/>
              </w:rPr>
              <w:t>Diplomatic and personable and has the ability to be assertive when required</w:t>
            </w:r>
          </w:p>
        </w:tc>
        <w:tc>
          <w:tcPr>
            <w:tcW w:w="2234" w:type="dxa"/>
            <w:tcMar>
              <w:top w:w="28" w:type="dxa"/>
              <w:bottom w:w="28" w:type="dxa"/>
            </w:tcMar>
            <w:vAlign w:val="center"/>
          </w:tcPr>
          <w:p w14:paraId="10404751" w14:textId="77777777" w:rsidR="00776625" w:rsidRPr="000D0385" w:rsidRDefault="00917747" w:rsidP="00617E51">
            <w:pPr>
              <w:jc w:val="center"/>
              <w:rPr>
                <w:rFonts w:asciiTheme="minorHAnsi" w:hAnsiTheme="minorHAnsi" w:cs="Arial"/>
                <w:sz w:val="24"/>
                <w:szCs w:val="24"/>
              </w:rPr>
            </w:pPr>
            <w:r w:rsidRPr="000D0385">
              <w:rPr>
                <w:rFonts w:asciiTheme="minorHAnsi" w:hAnsiTheme="minorHAnsi" w:cs="Arial"/>
                <w:sz w:val="24"/>
                <w:szCs w:val="24"/>
              </w:rPr>
              <w:t>Interview</w:t>
            </w:r>
          </w:p>
        </w:tc>
      </w:tr>
      <w:tr w:rsidR="00BE506F" w:rsidRPr="000D0385" w14:paraId="1BE362CF" w14:textId="77777777" w:rsidTr="00617E51">
        <w:trPr>
          <w:trHeight w:val="376"/>
        </w:trPr>
        <w:tc>
          <w:tcPr>
            <w:tcW w:w="7632" w:type="dxa"/>
            <w:tcMar>
              <w:top w:w="28" w:type="dxa"/>
              <w:bottom w:w="28" w:type="dxa"/>
            </w:tcMar>
          </w:tcPr>
          <w:p w14:paraId="540F7EC0" w14:textId="77777777" w:rsidR="00BE506F" w:rsidRPr="000D0385" w:rsidRDefault="00BE506F" w:rsidP="00BE506F">
            <w:pPr>
              <w:rPr>
                <w:rFonts w:asciiTheme="minorHAnsi" w:hAnsiTheme="minorHAnsi" w:cs="Arial"/>
                <w:sz w:val="24"/>
                <w:szCs w:val="24"/>
              </w:rPr>
            </w:pPr>
            <w:r w:rsidRPr="000D0385">
              <w:rPr>
                <w:rFonts w:asciiTheme="minorHAnsi" w:hAnsiTheme="minorHAnsi" w:cs="Arial"/>
                <w:sz w:val="24"/>
                <w:szCs w:val="24"/>
              </w:rPr>
              <w:t>Has sufficient knowledge and skills to be able to deal with the public effectively, observe confidentiality and maintain dignity</w:t>
            </w:r>
          </w:p>
        </w:tc>
        <w:tc>
          <w:tcPr>
            <w:tcW w:w="2234" w:type="dxa"/>
            <w:tcMar>
              <w:top w:w="28" w:type="dxa"/>
              <w:bottom w:w="28" w:type="dxa"/>
            </w:tcMar>
            <w:vAlign w:val="center"/>
          </w:tcPr>
          <w:p w14:paraId="717E788B" w14:textId="77777777" w:rsidR="00BE506F" w:rsidRPr="000D0385" w:rsidRDefault="00BE506F" w:rsidP="00BE506F">
            <w:pPr>
              <w:jc w:val="center"/>
              <w:rPr>
                <w:rFonts w:asciiTheme="minorHAnsi" w:hAnsiTheme="minorHAnsi" w:cs="Arial"/>
                <w:sz w:val="24"/>
                <w:szCs w:val="24"/>
              </w:rPr>
            </w:pPr>
            <w:r w:rsidRPr="000D0385">
              <w:rPr>
                <w:rFonts w:asciiTheme="minorHAnsi" w:hAnsiTheme="minorHAnsi" w:cs="Arial"/>
                <w:sz w:val="24"/>
                <w:szCs w:val="24"/>
              </w:rPr>
              <w:t>Interview</w:t>
            </w:r>
          </w:p>
        </w:tc>
      </w:tr>
    </w:tbl>
    <w:p w14:paraId="7D5271D7" w14:textId="77777777" w:rsidR="00B078BD" w:rsidRPr="000D0385" w:rsidRDefault="00B078BD" w:rsidP="00B078BD">
      <w:pPr>
        <w:pStyle w:val="01BSCCParagraphbodystyle"/>
        <w:spacing w:after="0"/>
        <w:rPr>
          <w:rFonts w:asciiTheme="minorHAnsi" w:hAnsiTheme="minorHAnsi"/>
          <w:sz w:val="24"/>
          <w:szCs w:val="24"/>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2"/>
        <w:gridCol w:w="2234"/>
      </w:tblGrid>
      <w:tr w:rsidR="00B078BD" w:rsidRPr="000D0385" w14:paraId="35FF1512" w14:textId="77777777" w:rsidTr="00617E51">
        <w:trPr>
          <w:trHeight w:val="376"/>
        </w:trPr>
        <w:tc>
          <w:tcPr>
            <w:tcW w:w="7632" w:type="dxa"/>
            <w:tcMar>
              <w:top w:w="28" w:type="dxa"/>
              <w:bottom w:w="28" w:type="dxa"/>
            </w:tcMar>
            <w:vAlign w:val="center"/>
          </w:tcPr>
          <w:p w14:paraId="5EE652B8" w14:textId="77777777" w:rsidR="00B078BD" w:rsidRPr="000D0385" w:rsidRDefault="00B078BD" w:rsidP="00617E51">
            <w:pPr>
              <w:jc w:val="center"/>
              <w:rPr>
                <w:rFonts w:asciiTheme="minorHAnsi" w:hAnsiTheme="minorHAnsi" w:cs="Arial"/>
                <w:sz w:val="24"/>
                <w:szCs w:val="24"/>
              </w:rPr>
            </w:pPr>
            <w:r w:rsidRPr="000D0385">
              <w:rPr>
                <w:rFonts w:asciiTheme="minorHAnsi" w:hAnsiTheme="minorHAnsi"/>
                <w:b/>
                <w:sz w:val="24"/>
                <w:szCs w:val="24"/>
              </w:rPr>
              <w:t>Other requirements</w:t>
            </w:r>
          </w:p>
        </w:tc>
        <w:tc>
          <w:tcPr>
            <w:tcW w:w="2234" w:type="dxa"/>
            <w:tcMar>
              <w:top w:w="28" w:type="dxa"/>
              <w:bottom w:w="28" w:type="dxa"/>
            </w:tcMar>
            <w:vAlign w:val="center"/>
          </w:tcPr>
          <w:p w14:paraId="4500425F" w14:textId="77777777" w:rsidR="00B078BD" w:rsidRPr="000D0385" w:rsidRDefault="00B078BD" w:rsidP="00617E51">
            <w:pPr>
              <w:jc w:val="center"/>
              <w:rPr>
                <w:rFonts w:asciiTheme="minorHAnsi" w:hAnsiTheme="minorHAnsi" w:cs="Arial"/>
                <w:sz w:val="24"/>
                <w:szCs w:val="24"/>
              </w:rPr>
            </w:pPr>
            <w:r w:rsidRPr="000D0385">
              <w:rPr>
                <w:rFonts w:asciiTheme="minorHAnsi" w:hAnsiTheme="minorHAnsi" w:cs="Arial"/>
                <w:b/>
                <w:sz w:val="24"/>
                <w:szCs w:val="24"/>
              </w:rPr>
              <w:t>Recruitment and selection</w:t>
            </w:r>
          </w:p>
        </w:tc>
      </w:tr>
      <w:tr w:rsidR="00B078BD" w:rsidRPr="000D0385" w14:paraId="1EF9DE6C" w14:textId="77777777" w:rsidTr="00617E51">
        <w:trPr>
          <w:trHeight w:val="376"/>
        </w:trPr>
        <w:tc>
          <w:tcPr>
            <w:tcW w:w="7632" w:type="dxa"/>
            <w:tcMar>
              <w:top w:w="28" w:type="dxa"/>
              <w:bottom w:w="28" w:type="dxa"/>
            </w:tcMar>
          </w:tcPr>
          <w:p w14:paraId="15D83639" w14:textId="1096086C" w:rsidR="00B078BD" w:rsidRPr="000D0385" w:rsidRDefault="00CB2FF3" w:rsidP="00776518">
            <w:pPr>
              <w:rPr>
                <w:rFonts w:asciiTheme="minorHAnsi" w:hAnsiTheme="minorHAnsi"/>
                <w:sz w:val="24"/>
                <w:szCs w:val="24"/>
              </w:rPr>
            </w:pPr>
            <w:r>
              <w:rPr>
                <w:rFonts w:asciiTheme="minorHAnsi" w:hAnsiTheme="minorHAnsi"/>
                <w:sz w:val="24"/>
                <w:szCs w:val="24"/>
              </w:rPr>
              <w:t>On occasion</w:t>
            </w:r>
            <w:r w:rsidR="00776625" w:rsidRPr="000D0385">
              <w:rPr>
                <w:rFonts w:asciiTheme="minorHAnsi" w:hAnsiTheme="minorHAnsi"/>
                <w:sz w:val="24"/>
                <w:szCs w:val="24"/>
              </w:rPr>
              <w:t xml:space="preserve"> this role will involve the requirement to work shifts which will include early starts, late finishes, weekend and bank holiday working and it is a condition of employment that you exercise satisfactory level of flexibility in order to fulfil the objectives of the role</w:t>
            </w:r>
          </w:p>
        </w:tc>
        <w:tc>
          <w:tcPr>
            <w:tcW w:w="2234" w:type="dxa"/>
            <w:tcMar>
              <w:top w:w="28" w:type="dxa"/>
              <w:bottom w:w="28" w:type="dxa"/>
            </w:tcMar>
            <w:vAlign w:val="center"/>
          </w:tcPr>
          <w:p w14:paraId="22A4E4A7" w14:textId="77777777" w:rsidR="00917747" w:rsidRPr="000D0385" w:rsidRDefault="00917747" w:rsidP="00617E51">
            <w:pPr>
              <w:jc w:val="center"/>
              <w:rPr>
                <w:rFonts w:asciiTheme="minorHAnsi" w:hAnsiTheme="minorHAnsi" w:cs="Arial"/>
                <w:sz w:val="24"/>
                <w:szCs w:val="24"/>
              </w:rPr>
            </w:pPr>
            <w:r w:rsidRPr="000D0385">
              <w:rPr>
                <w:rFonts w:asciiTheme="minorHAnsi" w:hAnsiTheme="minorHAnsi" w:cs="Arial"/>
                <w:sz w:val="24"/>
                <w:szCs w:val="24"/>
              </w:rPr>
              <w:t>Application Form</w:t>
            </w:r>
          </w:p>
          <w:p w14:paraId="2AE49A22" w14:textId="77777777" w:rsidR="00B078BD" w:rsidRPr="000D0385" w:rsidRDefault="00B078BD" w:rsidP="00776518">
            <w:pPr>
              <w:rPr>
                <w:rFonts w:asciiTheme="minorHAnsi" w:hAnsiTheme="minorHAnsi" w:cs="Arial"/>
                <w:sz w:val="24"/>
                <w:szCs w:val="24"/>
              </w:rPr>
            </w:pPr>
          </w:p>
        </w:tc>
      </w:tr>
      <w:tr w:rsidR="00B078BD" w:rsidRPr="000D0385" w14:paraId="2D668A4A" w14:textId="77777777" w:rsidTr="00617E51">
        <w:trPr>
          <w:trHeight w:val="376"/>
        </w:trPr>
        <w:tc>
          <w:tcPr>
            <w:tcW w:w="7632" w:type="dxa"/>
            <w:tcMar>
              <w:top w:w="28" w:type="dxa"/>
              <w:bottom w:w="28" w:type="dxa"/>
            </w:tcMar>
          </w:tcPr>
          <w:p w14:paraId="72D6A76E" w14:textId="77777777" w:rsidR="00B078BD" w:rsidRPr="000D0385" w:rsidRDefault="00776625" w:rsidP="00776518">
            <w:pPr>
              <w:rPr>
                <w:rFonts w:asciiTheme="minorHAnsi" w:hAnsiTheme="minorHAnsi"/>
                <w:sz w:val="24"/>
                <w:szCs w:val="24"/>
              </w:rPr>
            </w:pPr>
            <w:r w:rsidRPr="000D0385">
              <w:rPr>
                <w:rFonts w:asciiTheme="minorHAnsi" w:hAnsiTheme="minorHAnsi" w:cs="Arial"/>
                <w:sz w:val="24"/>
                <w:szCs w:val="24"/>
              </w:rPr>
              <w:lastRenderedPageBreak/>
              <w:t>Position requires a certain amount of manual handling, lifting and carrying</w:t>
            </w:r>
            <w:r w:rsidR="00917747" w:rsidRPr="000D0385">
              <w:rPr>
                <w:rFonts w:asciiTheme="minorHAnsi" w:hAnsiTheme="minorHAnsi" w:cs="Arial"/>
                <w:sz w:val="24"/>
                <w:szCs w:val="24"/>
              </w:rPr>
              <w:t>,</w:t>
            </w:r>
            <w:r w:rsidRPr="000D0385">
              <w:rPr>
                <w:rFonts w:asciiTheme="minorHAnsi" w:hAnsiTheme="minorHAnsi" w:cs="Arial"/>
                <w:sz w:val="24"/>
                <w:szCs w:val="24"/>
              </w:rPr>
              <w:t xml:space="preserve"> candidates will have knowledge of manual handling techniques and </w:t>
            </w:r>
            <w:r w:rsidR="00917747" w:rsidRPr="000D0385">
              <w:rPr>
                <w:rFonts w:asciiTheme="minorHAnsi" w:hAnsiTheme="minorHAnsi" w:cs="Arial"/>
                <w:sz w:val="24"/>
                <w:szCs w:val="24"/>
              </w:rPr>
              <w:t xml:space="preserve">an </w:t>
            </w:r>
            <w:r w:rsidRPr="000D0385">
              <w:rPr>
                <w:rFonts w:asciiTheme="minorHAnsi" w:hAnsiTheme="minorHAnsi" w:cs="Arial"/>
                <w:sz w:val="24"/>
                <w:szCs w:val="24"/>
              </w:rPr>
              <w:t>ability to lift and carry small items</w:t>
            </w:r>
          </w:p>
        </w:tc>
        <w:tc>
          <w:tcPr>
            <w:tcW w:w="2234" w:type="dxa"/>
            <w:tcMar>
              <w:top w:w="28" w:type="dxa"/>
              <w:bottom w:w="28" w:type="dxa"/>
            </w:tcMar>
            <w:vAlign w:val="center"/>
          </w:tcPr>
          <w:p w14:paraId="2FE20AC4" w14:textId="77777777" w:rsidR="00917747" w:rsidRPr="000D0385" w:rsidRDefault="00917747" w:rsidP="00617E51">
            <w:pPr>
              <w:jc w:val="center"/>
              <w:rPr>
                <w:rFonts w:asciiTheme="minorHAnsi" w:hAnsiTheme="minorHAnsi" w:cs="Arial"/>
                <w:sz w:val="24"/>
                <w:szCs w:val="24"/>
              </w:rPr>
            </w:pPr>
            <w:r w:rsidRPr="000D0385">
              <w:rPr>
                <w:rFonts w:asciiTheme="minorHAnsi" w:hAnsiTheme="minorHAnsi" w:cs="Arial"/>
                <w:sz w:val="24"/>
                <w:szCs w:val="24"/>
              </w:rPr>
              <w:t>Application Form</w:t>
            </w:r>
          </w:p>
          <w:p w14:paraId="0DC3D8F3" w14:textId="77777777" w:rsidR="00B078BD" w:rsidRPr="000D0385" w:rsidRDefault="00B078BD" w:rsidP="00776518">
            <w:pPr>
              <w:rPr>
                <w:rFonts w:asciiTheme="minorHAnsi" w:hAnsiTheme="minorHAnsi" w:cs="Arial"/>
                <w:sz w:val="24"/>
                <w:szCs w:val="24"/>
              </w:rPr>
            </w:pPr>
          </w:p>
        </w:tc>
      </w:tr>
      <w:tr w:rsidR="00815DBE" w:rsidRPr="000D0385" w14:paraId="5FA40158" w14:textId="77777777" w:rsidTr="00617E51">
        <w:trPr>
          <w:trHeight w:val="376"/>
        </w:trPr>
        <w:tc>
          <w:tcPr>
            <w:tcW w:w="7632" w:type="dxa"/>
            <w:tcMar>
              <w:top w:w="28" w:type="dxa"/>
              <w:bottom w:w="28" w:type="dxa"/>
            </w:tcMar>
          </w:tcPr>
          <w:p w14:paraId="51D41292" w14:textId="77777777" w:rsidR="00815DBE" w:rsidRPr="000D0385" w:rsidRDefault="00815DBE" w:rsidP="007053C5">
            <w:pPr>
              <w:rPr>
                <w:rFonts w:asciiTheme="minorHAnsi" w:hAnsiTheme="minorHAnsi" w:cs="Arial"/>
                <w:sz w:val="24"/>
                <w:szCs w:val="24"/>
              </w:rPr>
            </w:pPr>
            <w:r w:rsidRPr="000D0385">
              <w:rPr>
                <w:rFonts w:asciiTheme="minorHAnsi" w:hAnsiTheme="minorHAnsi"/>
                <w:sz w:val="24"/>
                <w:szCs w:val="24"/>
              </w:rPr>
              <w:t>The normal duties of the role may involve travel on a regular or occasional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234" w:type="dxa"/>
            <w:tcMar>
              <w:top w:w="28" w:type="dxa"/>
              <w:bottom w:w="28" w:type="dxa"/>
            </w:tcMar>
            <w:vAlign w:val="center"/>
          </w:tcPr>
          <w:p w14:paraId="4FD95523" w14:textId="77777777" w:rsidR="00815DBE" w:rsidRPr="000D0385" w:rsidRDefault="00815DBE" w:rsidP="00617E51">
            <w:pPr>
              <w:jc w:val="center"/>
              <w:rPr>
                <w:rFonts w:asciiTheme="minorHAnsi" w:hAnsiTheme="minorHAnsi" w:cs="Arial"/>
                <w:sz w:val="24"/>
                <w:szCs w:val="24"/>
              </w:rPr>
            </w:pPr>
            <w:r w:rsidRPr="000D0385">
              <w:rPr>
                <w:rFonts w:asciiTheme="minorHAnsi" w:hAnsiTheme="minorHAnsi" w:cs="Arial"/>
                <w:sz w:val="24"/>
                <w:szCs w:val="24"/>
              </w:rPr>
              <w:t>Application Form</w:t>
            </w:r>
          </w:p>
        </w:tc>
      </w:tr>
      <w:tr w:rsidR="005C3010" w:rsidRPr="000D0385" w14:paraId="7E62A075" w14:textId="77777777" w:rsidTr="00617E51">
        <w:trPr>
          <w:trHeight w:val="376"/>
        </w:trPr>
        <w:tc>
          <w:tcPr>
            <w:tcW w:w="7632" w:type="dxa"/>
            <w:tcMar>
              <w:top w:w="28" w:type="dxa"/>
              <w:bottom w:w="28" w:type="dxa"/>
            </w:tcMar>
          </w:tcPr>
          <w:p w14:paraId="31D480CF" w14:textId="77777777" w:rsidR="005C3010" w:rsidRPr="000D0385" w:rsidRDefault="005C3010" w:rsidP="00776518">
            <w:pPr>
              <w:rPr>
                <w:rFonts w:asciiTheme="minorHAnsi" w:hAnsiTheme="minorHAnsi" w:cs="Arial"/>
                <w:sz w:val="24"/>
                <w:szCs w:val="24"/>
              </w:rPr>
            </w:pPr>
            <w:r w:rsidRPr="000D0385">
              <w:rPr>
                <w:rFonts w:asciiTheme="minorHAnsi" w:hAnsiTheme="minorHAnsi" w:cs="Arial"/>
                <w:sz w:val="24"/>
                <w:szCs w:val="24"/>
              </w:rPr>
              <w:t>Full driving licence</w:t>
            </w:r>
          </w:p>
        </w:tc>
        <w:tc>
          <w:tcPr>
            <w:tcW w:w="2234" w:type="dxa"/>
            <w:tcMar>
              <w:top w:w="28" w:type="dxa"/>
              <w:bottom w:w="28" w:type="dxa"/>
            </w:tcMar>
            <w:vAlign w:val="center"/>
          </w:tcPr>
          <w:p w14:paraId="405E57FF" w14:textId="77777777" w:rsidR="005C3010" w:rsidRPr="000D0385" w:rsidRDefault="005C3010" w:rsidP="00617E51">
            <w:pPr>
              <w:jc w:val="center"/>
              <w:rPr>
                <w:rFonts w:asciiTheme="minorHAnsi" w:hAnsiTheme="minorHAnsi" w:cs="Arial"/>
                <w:sz w:val="24"/>
                <w:szCs w:val="24"/>
              </w:rPr>
            </w:pPr>
            <w:r w:rsidRPr="000D0385">
              <w:rPr>
                <w:rFonts w:asciiTheme="minorHAnsi" w:hAnsiTheme="minorHAnsi" w:cs="Arial"/>
                <w:sz w:val="24"/>
                <w:szCs w:val="24"/>
              </w:rPr>
              <w:t>Application Form</w:t>
            </w:r>
          </w:p>
        </w:tc>
      </w:tr>
      <w:tr w:rsidR="00BE506F" w:rsidRPr="000D0385" w14:paraId="0CD0B70D" w14:textId="77777777" w:rsidTr="000C1EE1">
        <w:trPr>
          <w:trHeight w:val="376"/>
        </w:trPr>
        <w:tc>
          <w:tcPr>
            <w:tcW w:w="7632" w:type="dxa"/>
            <w:tcMar>
              <w:top w:w="28" w:type="dxa"/>
              <w:bottom w:w="28" w:type="dxa"/>
            </w:tcMar>
          </w:tcPr>
          <w:p w14:paraId="28B2AC01" w14:textId="77777777" w:rsidR="00BE506F" w:rsidRPr="000D0385" w:rsidRDefault="00BE506F" w:rsidP="000C1EE1">
            <w:pPr>
              <w:rPr>
                <w:rFonts w:asciiTheme="minorHAnsi" w:hAnsiTheme="minorHAnsi" w:cs="Arial"/>
                <w:sz w:val="24"/>
                <w:szCs w:val="24"/>
              </w:rPr>
            </w:pPr>
            <w:r w:rsidRPr="000D0385">
              <w:rPr>
                <w:rFonts w:asciiTheme="minorHAnsi" w:hAnsiTheme="minorHAnsi" w:cs="Arial"/>
                <w:sz w:val="24"/>
                <w:szCs w:val="24"/>
              </w:rPr>
              <w:t>This role has been identified by the organisation as safety critical</w:t>
            </w:r>
          </w:p>
        </w:tc>
        <w:tc>
          <w:tcPr>
            <w:tcW w:w="2234" w:type="dxa"/>
            <w:tcMar>
              <w:top w:w="28" w:type="dxa"/>
              <w:bottom w:w="28" w:type="dxa"/>
            </w:tcMar>
          </w:tcPr>
          <w:p w14:paraId="697D73CF" w14:textId="77777777" w:rsidR="00BE506F" w:rsidRPr="000D0385" w:rsidRDefault="00BE506F" w:rsidP="000C1EE1">
            <w:pPr>
              <w:jc w:val="center"/>
              <w:rPr>
                <w:rFonts w:asciiTheme="minorHAnsi" w:hAnsiTheme="minorHAnsi" w:cs="Arial"/>
                <w:bCs/>
                <w:sz w:val="24"/>
                <w:szCs w:val="24"/>
              </w:rPr>
            </w:pPr>
            <w:r w:rsidRPr="000D0385">
              <w:rPr>
                <w:rFonts w:asciiTheme="minorHAnsi" w:hAnsiTheme="minorHAnsi" w:cs="Arial"/>
                <w:bCs/>
                <w:sz w:val="24"/>
                <w:szCs w:val="24"/>
              </w:rPr>
              <w:t>YES</w:t>
            </w:r>
          </w:p>
        </w:tc>
      </w:tr>
      <w:tr w:rsidR="00BE506F" w:rsidRPr="000D0385" w14:paraId="56E167D3" w14:textId="77777777" w:rsidTr="000C1EE1">
        <w:trPr>
          <w:trHeight w:val="376"/>
        </w:trPr>
        <w:tc>
          <w:tcPr>
            <w:tcW w:w="7632" w:type="dxa"/>
            <w:tcMar>
              <w:top w:w="28" w:type="dxa"/>
              <w:bottom w:w="28" w:type="dxa"/>
            </w:tcMar>
          </w:tcPr>
          <w:p w14:paraId="3E0B21F3" w14:textId="77777777" w:rsidR="00BE506F" w:rsidRPr="000D0385" w:rsidRDefault="00BE506F" w:rsidP="000C1EE1">
            <w:pPr>
              <w:rPr>
                <w:rFonts w:asciiTheme="minorHAnsi" w:hAnsiTheme="minorHAnsi" w:cs="Arial"/>
                <w:sz w:val="24"/>
                <w:szCs w:val="24"/>
              </w:rPr>
            </w:pPr>
            <w:r w:rsidRPr="000D0385">
              <w:rPr>
                <w:rFonts w:asciiTheme="minorHAnsi" w:hAnsiTheme="minorHAnsi" w:cs="Arial"/>
                <w:sz w:val="24"/>
                <w:szCs w:val="24"/>
              </w:rPr>
              <w:t>This post is subject to overtime (where approved/appropriate)</w:t>
            </w:r>
          </w:p>
        </w:tc>
        <w:tc>
          <w:tcPr>
            <w:tcW w:w="2234" w:type="dxa"/>
            <w:tcMar>
              <w:top w:w="28" w:type="dxa"/>
              <w:bottom w:w="28" w:type="dxa"/>
            </w:tcMar>
          </w:tcPr>
          <w:p w14:paraId="4C2231E8" w14:textId="77777777" w:rsidR="00BE506F" w:rsidRPr="000D0385" w:rsidRDefault="007053C5" w:rsidP="000C1EE1">
            <w:pPr>
              <w:jc w:val="center"/>
              <w:rPr>
                <w:rFonts w:asciiTheme="minorHAnsi" w:hAnsiTheme="minorHAnsi" w:cs="Arial"/>
                <w:bCs/>
                <w:sz w:val="24"/>
                <w:szCs w:val="24"/>
              </w:rPr>
            </w:pPr>
            <w:r w:rsidRPr="000D0385">
              <w:rPr>
                <w:rFonts w:asciiTheme="minorHAnsi" w:hAnsiTheme="minorHAnsi" w:cs="Arial"/>
                <w:bCs/>
                <w:sz w:val="24"/>
                <w:szCs w:val="24"/>
              </w:rPr>
              <w:t>YES</w:t>
            </w:r>
          </w:p>
        </w:tc>
      </w:tr>
      <w:tr w:rsidR="00BE506F" w:rsidRPr="000D0385" w14:paraId="51B3C248" w14:textId="77777777" w:rsidTr="000C1EE1">
        <w:trPr>
          <w:trHeight w:val="376"/>
        </w:trPr>
        <w:tc>
          <w:tcPr>
            <w:tcW w:w="7632" w:type="dxa"/>
            <w:tcMar>
              <w:top w:w="28" w:type="dxa"/>
              <w:bottom w:w="28" w:type="dxa"/>
            </w:tcMar>
            <w:vAlign w:val="center"/>
          </w:tcPr>
          <w:p w14:paraId="2058DBA0" w14:textId="3925EB03" w:rsidR="00BE506F" w:rsidRPr="000D0385" w:rsidRDefault="00BE506F" w:rsidP="000C1EE1">
            <w:pPr>
              <w:rPr>
                <w:rFonts w:asciiTheme="minorHAnsi" w:hAnsiTheme="minorHAnsi" w:cs="Arial"/>
                <w:sz w:val="24"/>
                <w:szCs w:val="24"/>
              </w:rPr>
            </w:pPr>
            <w:r w:rsidRPr="000D0385">
              <w:rPr>
                <w:rFonts w:asciiTheme="minorHAnsi" w:hAnsiTheme="minorHAnsi" w:cs="Arial"/>
                <w:sz w:val="24"/>
                <w:szCs w:val="24"/>
              </w:rPr>
              <w:t>This post is subject to a</w:t>
            </w:r>
            <w:r w:rsidR="000D0385">
              <w:rPr>
                <w:rFonts w:asciiTheme="minorHAnsi" w:hAnsiTheme="minorHAnsi" w:cs="Arial"/>
                <w:sz w:val="24"/>
                <w:szCs w:val="24"/>
              </w:rPr>
              <w:t xml:space="preserve"> </w:t>
            </w:r>
            <w:r w:rsidRPr="000D0385">
              <w:rPr>
                <w:rFonts w:asciiTheme="minorHAnsi" w:hAnsiTheme="minorHAnsi" w:cs="Arial"/>
                <w:sz w:val="24"/>
                <w:szCs w:val="24"/>
              </w:rPr>
              <w:t>criminal records disclosure check</w:t>
            </w:r>
          </w:p>
        </w:tc>
        <w:tc>
          <w:tcPr>
            <w:tcW w:w="2234" w:type="dxa"/>
            <w:tcMar>
              <w:top w:w="28" w:type="dxa"/>
              <w:bottom w:w="28" w:type="dxa"/>
            </w:tcMar>
            <w:vAlign w:val="center"/>
          </w:tcPr>
          <w:p w14:paraId="0BEE5807" w14:textId="3EA0C53C" w:rsidR="00BE506F" w:rsidRPr="000D0385" w:rsidRDefault="007053C5" w:rsidP="000C1EE1">
            <w:pPr>
              <w:jc w:val="center"/>
              <w:rPr>
                <w:rFonts w:asciiTheme="minorHAnsi" w:hAnsiTheme="minorHAnsi" w:cs="Arial"/>
                <w:bCs/>
                <w:sz w:val="24"/>
                <w:szCs w:val="24"/>
              </w:rPr>
            </w:pPr>
            <w:r w:rsidRPr="000D0385">
              <w:rPr>
                <w:rFonts w:asciiTheme="minorHAnsi" w:hAnsiTheme="minorHAnsi" w:cs="Arial"/>
                <w:bCs/>
                <w:sz w:val="24"/>
                <w:szCs w:val="24"/>
              </w:rPr>
              <w:t>YES</w:t>
            </w:r>
            <w:r w:rsidR="000D0385">
              <w:rPr>
                <w:rFonts w:asciiTheme="minorHAnsi" w:hAnsiTheme="minorHAnsi" w:cs="Arial"/>
                <w:bCs/>
                <w:sz w:val="24"/>
                <w:szCs w:val="24"/>
              </w:rPr>
              <w:t xml:space="preserve">, Basic </w:t>
            </w:r>
          </w:p>
        </w:tc>
      </w:tr>
      <w:tr w:rsidR="00BE506F" w:rsidRPr="000D0385" w14:paraId="0269A7A1" w14:textId="77777777" w:rsidTr="000C1EE1">
        <w:trPr>
          <w:trHeight w:val="376"/>
        </w:trPr>
        <w:tc>
          <w:tcPr>
            <w:tcW w:w="7632" w:type="dxa"/>
            <w:tcMar>
              <w:top w:w="28" w:type="dxa"/>
              <w:bottom w:w="28" w:type="dxa"/>
            </w:tcMar>
            <w:vAlign w:val="center"/>
          </w:tcPr>
          <w:p w14:paraId="783137C4" w14:textId="77777777" w:rsidR="00BE506F" w:rsidRPr="000D0385" w:rsidRDefault="00BE506F" w:rsidP="000C1EE1">
            <w:pPr>
              <w:rPr>
                <w:rFonts w:asciiTheme="minorHAnsi" w:hAnsiTheme="minorHAnsi" w:cs="Arial"/>
                <w:sz w:val="24"/>
                <w:szCs w:val="24"/>
              </w:rPr>
            </w:pPr>
            <w:r w:rsidRPr="000D0385">
              <w:rPr>
                <w:rFonts w:asciiTheme="minorHAnsi" w:hAnsiTheme="minorHAnsi" w:cs="Arial"/>
                <w:sz w:val="24"/>
                <w:szCs w:val="24"/>
              </w:rPr>
              <w:t>This is a politically restricted post</w:t>
            </w:r>
          </w:p>
        </w:tc>
        <w:tc>
          <w:tcPr>
            <w:tcW w:w="2234" w:type="dxa"/>
            <w:tcMar>
              <w:top w:w="28" w:type="dxa"/>
              <w:bottom w:w="28" w:type="dxa"/>
            </w:tcMar>
            <w:vAlign w:val="center"/>
          </w:tcPr>
          <w:p w14:paraId="133564D3" w14:textId="77777777" w:rsidR="00BE506F" w:rsidRPr="000D0385" w:rsidRDefault="00BE506F" w:rsidP="000C1EE1">
            <w:pPr>
              <w:jc w:val="center"/>
              <w:rPr>
                <w:rFonts w:asciiTheme="minorHAnsi" w:hAnsiTheme="minorHAnsi" w:cs="Arial"/>
                <w:bCs/>
                <w:sz w:val="24"/>
                <w:szCs w:val="24"/>
              </w:rPr>
            </w:pPr>
            <w:r w:rsidRPr="000D0385">
              <w:rPr>
                <w:rFonts w:asciiTheme="minorHAnsi" w:hAnsiTheme="minorHAnsi" w:cs="Arial"/>
                <w:bCs/>
                <w:sz w:val="24"/>
                <w:szCs w:val="24"/>
              </w:rPr>
              <w:t>NO</w:t>
            </w:r>
          </w:p>
        </w:tc>
      </w:tr>
    </w:tbl>
    <w:p w14:paraId="2A508F13" w14:textId="77777777" w:rsidR="00B078BD" w:rsidRPr="000D0385" w:rsidRDefault="00B078BD" w:rsidP="003F5470">
      <w:pPr>
        <w:rPr>
          <w:rFonts w:asciiTheme="minorHAnsi" w:hAnsiTheme="minorHAnsi"/>
          <w:sz w:val="24"/>
          <w:szCs w:val="24"/>
        </w:rPr>
      </w:pPr>
    </w:p>
    <w:p w14:paraId="23650F0D" w14:textId="77777777" w:rsidR="00543FAE" w:rsidRPr="00A02D81" w:rsidRDefault="00543FAE">
      <w:pPr>
        <w:rPr>
          <w:rFonts w:ascii="Verdana" w:hAnsi="Verdana"/>
        </w:rPr>
      </w:pPr>
    </w:p>
    <w:sectPr w:rsidR="00543FAE" w:rsidRPr="00A02D81" w:rsidSect="000D0385">
      <w:footerReference w:type="default" r:id="rId16"/>
      <w:pgSz w:w="11904" w:h="16834" w:code="9"/>
      <w:pgMar w:top="1236" w:right="1134" w:bottom="1361" w:left="1134" w:header="454"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90AC9" w14:textId="77777777" w:rsidR="00D73CBA" w:rsidRDefault="00D73CBA">
      <w:r>
        <w:separator/>
      </w:r>
    </w:p>
  </w:endnote>
  <w:endnote w:type="continuationSeparator" w:id="0">
    <w:p w14:paraId="1CF247B3" w14:textId="77777777" w:rsidR="00D73CBA" w:rsidRDefault="00D7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36B9" w14:textId="77777777" w:rsidR="001D1D8F" w:rsidRDefault="001D1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2B62" w14:textId="77777777" w:rsidR="00D40AFE" w:rsidRDefault="00D40AFE" w:rsidP="00E305D2">
    <w:pPr>
      <w:pStyle w:val="Footer"/>
      <w:ind w:right="360"/>
    </w:pPr>
    <w:r>
      <w:tab/>
    </w:r>
    <w:r>
      <w:tab/>
    </w:r>
    <w:r>
      <w:tab/>
    </w:r>
  </w:p>
  <w:p w14:paraId="30F71FFA" w14:textId="77777777" w:rsidR="00D40AFE" w:rsidRDefault="00D40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53E5" w14:textId="77777777" w:rsidR="001D1D8F" w:rsidRDefault="001D1D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B404" w14:textId="77777777" w:rsidR="00776518" w:rsidRDefault="00776518" w:rsidP="007765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6BED">
      <w:rPr>
        <w:rStyle w:val="PageNumber"/>
        <w:noProof/>
      </w:rPr>
      <w:t>8</w:t>
    </w:r>
    <w:r>
      <w:rPr>
        <w:rStyle w:val="PageNumber"/>
      </w:rPr>
      <w:fldChar w:fldCharType="end"/>
    </w:r>
  </w:p>
  <w:p w14:paraId="15D5F1D2" w14:textId="77777777" w:rsidR="00776518" w:rsidRPr="00283A28" w:rsidRDefault="00776518" w:rsidP="007765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F3931" w14:textId="77777777" w:rsidR="00D73CBA" w:rsidRDefault="00D73CBA">
      <w:r>
        <w:separator/>
      </w:r>
    </w:p>
  </w:footnote>
  <w:footnote w:type="continuationSeparator" w:id="0">
    <w:p w14:paraId="55399C4E" w14:textId="77777777" w:rsidR="00D73CBA" w:rsidRDefault="00D7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D18C" w14:textId="77777777" w:rsidR="001D1D8F" w:rsidRDefault="001D1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13EA" w14:textId="2B6C08B9" w:rsidR="00D40AFE" w:rsidRPr="0066179E" w:rsidRDefault="0066179E" w:rsidP="0066179E">
    <w:pPr>
      <w:pStyle w:val="Header"/>
    </w:pPr>
    <w:r>
      <w:rPr>
        <w:noProof/>
      </w:rPr>
      <w:drawing>
        <wp:anchor distT="0" distB="0" distL="114300" distR="114300" simplePos="0" relativeHeight="251659264" behindDoc="1" locked="0" layoutInCell="1" allowOverlap="1" wp14:anchorId="3E353C1C" wp14:editId="1ED9FA82">
          <wp:simplePos x="0" y="0"/>
          <wp:positionH relativeFrom="margin">
            <wp:posOffset>3747135</wp:posOffset>
          </wp:positionH>
          <wp:positionV relativeFrom="paragraph">
            <wp:posOffset>-227330</wp:posOffset>
          </wp:positionV>
          <wp:extent cx="2543175" cy="445135"/>
          <wp:effectExtent l="0" t="0" r="0" b="0"/>
          <wp:wrapTight wrapText="bothSides">
            <wp:wrapPolygon edited="0">
              <wp:start x="809" y="0"/>
              <wp:lineTo x="0" y="4622"/>
              <wp:lineTo x="0" y="17563"/>
              <wp:lineTo x="809" y="20337"/>
              <wp:lineTo x="21519" y="20337"/>
              <wp:lineTo x="21519" y="14790"/>
              <wp:lineTo x="19416" y="14790"/>
              <wp:lineTo x="21519" y="5546"/>
              <wp:lineTo x="21519" y="0"/>
              <wp:lineTo x="809" y="0"/>
            </wp:wrapPolygon>
          </wp:wrapTight>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445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68F6" w14:textId="77777777" w:rsidR="001D1D8F" w:rsidRDefault="001D1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4CD"/>
    <w:multiLevelType w:val="hybridMultilevel"/>
    <w:tmpl w:val="B2B68AA0"/>
    <w:lvl w:ilvl="0" w:tplc="EC24E99E">
      <w:start w:val="1"/>
      <w:numFmt w:val="bullet"/>
      <w:lvlText w:val=""/>
      <w:lvlJc w:val="left"/>
      <w:pPr>
        <w:tabs>
          <w:tab w:val="num" w:pos="397"/>
        </w:tabs>
        <w:ind w:left="397" w:hanging="34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DB6A89"/>
    <w:multiLevelType w:val="hybridMultilevel"/>
    <w:tmpl w:val="52B8D5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EB6D43"/>
    <w:multiLevelType w:val="hybridMultilevel"/>
    <w:tmpl w:val="409AC6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6716B9"/>
    <w:multiLevelType w:val="hybridMultilevel"/>
    <w:tmpl w:val="2ED63E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681CEE"/>
    <w:multiLevelType w:val="hybridMultilevel"/>
    <w:tmpl w:val="2B9E98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162FEB"/>
    <w:multiLevelType w:val="hybridMultilevel"/>
    <w:tmpl w:val="DFCC26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364E3C"/>
    <w:multiLevelType w:val="hybridMultilevel"/>
    <w:tmpl w:val="53AEA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1203B8"/>
    <w:multiLevelType w:val="hybridMultilevel"/>
    <w:tmpl w:val="0C2A27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CF5C85"/>
    <w:multiLevelType w:val="hybridMultilevel"/>
    <w:tmpl w:val="295C0E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EE7E43"/>
    <w:multiLevelType w:val="hybridMultilevel"/>
    <w:tmpl w:val="375C2D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7D0423"/>
    <w:multiLevelType w:val="hybridMultilevel"/>
    <w:tmpl w:val="AD9244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8E6B86"/>
    <w:multiLevelType w:val="hybridMultilevel"/>
    <w:tmpl w:val="EB9C3F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FA1E5C"/>
    <w:multiLevelType w:val="hybridMultilevel"/>
    <w:tmpl w:val="48728FF8"/>
    <w:lvl w:ilvl="0" w:tplc="72521574">
      <w:start w:val="1"/>
      <w:numFmt w:val="decimal"/>
      <w:lvlText w:val="%1."/>
      <w:lvlJc w:val="left"/>
      <w:pPr>
        <w:tabs>
          <w:tab w:val="num" w:pos="720"/>
        </w:tabs>
        <w:ind w:left="720" w:hanging="360"/>
      </w:pPr>
      <w:rPr>
        <w:rFonts w:ascii="Times New Roman" w:hAnsi="Times New Roman"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8621B40"/>
    <w:multiLevelType w:val="hybridMultilevel"/>
    <w:tmpl w:val="30CEAC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B49797D"/>
    <w:multiLevelType w:val="hybridMultilevel"/>
    <w:tmpl w:val="1A5C7D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5598E"/>
    <w:multiLevelType w:val="hybridMultilevel"/>
    <w:tmpl w:val="4EB023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9C570A"/>
    <w:multiLevelType w:val="hybridMultilevel"/>
    <w:tmpl w:val="A5543A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A11C7D"/>
    <w:multiLevelType w:val="hybridMultilevel"/>
    <w:tmpl w:val="5B368B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9F5656"/>
    <w:multiLevelType w:val="hybridMultilevel"/>
    <w:tmpl w:val="B0461E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6731587"/>
    <w:multiLevelType w:val="hybridMultilevel"/>
    <w:tmpl w:val="C93812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DD0951"/>
    <w:multiLevelType w:val="hybridMultilevel"/>
    <w:tmpl w:val="47306D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32350D"/>
    <w:multiLevelType w:val="hybridMultilevel"/>
    <w:tmpl w:val="892A74E0"/>
    <w:lvl w:ilvl="0" w:tplc="0F00EBDC">
      <w:start w:val="1"/>
      <w:numFmt w:val="bullet"/>
      <w:lvlText w:val=""/>
      <w:lvlJc w:val="left"/>
      <w:pPr>
        <w:ind w:left="360" w:hanging="360"/>
      </w:pPr>
      <w:rPr>
        <w:rFonts w:ascii="Symbol" w:hAnsi="Symbol" w:hint="default"/>
        <w:color w:val="005646"/>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ED15A7"/>
    <w:multiLevelType w:val="hybridMultilevel"/>
    <w:tmpl w:val="92740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271764"/>
    <w:multiLevelType w:val="hybridMultilevel"/>
    <w:tmpl w:val="587023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7012E1"/>
    <w:multiLevelType w:val="hybridMultilevel"/>
    <w:tmpl w:val="A18E3D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96637B"/>
    <w:multiLevelType w:val="hybridMultilevel"/>
    <w:tmpl w:val="409025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E3A11"/>
    <w:multiLevelType w:val="hybridMultilevel"/>
    <w:tmpl w:val="D946DD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9215CC"/>
    <w:multiLevelType w:val="hybridMultilevel"/>
    <w:tmpl w:val="C2E8DC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C7115"/>
    <w:multiLevelType w:val="hybridMultilevel"/>
    <w:tmpl w:val="207C7F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E513C8"/>
    <w:multiLevelType w:val="hybridMultilevel"/>
    <w:tmpl w:val="DE9A69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241313"/>
    <w:multiLevelType w:val="hybridMultilevel"/>
    <w:tmpl w:val="FC1429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AB1E2E"/>
    <w:multiLevelType w:val="hybridMultilevel"/>
    <w:tmpl w:val="017C33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06C6687"/>
    <w:multiLevelType w:val="hybridMultilevel"/>
    <w:tmpl w:val="2FB0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A55A2C"/>
    <w:multiLevelType w:val="hybridMultilevel"/>
    <w:tmpl w:val="05782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D72A57"/>
    <w:multiLevelType w:val="hybridMultilevel"/>
    <w:tmpl w:val="C1DE15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361AAF"/>
    <w:multiLevelType w:val="hybridMultilevel"/>
    <w:tmpl w:val="799A84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540AA7"/>
    <w:multiLevelType w:val="hybridMultilevel"/>
    <w:tmpl w:val="C50E608A"/>
    <w:lvl w:ilvl="0" w:tplc="08090001">
      <w:start w:val="1"/>
      <w:numFmt w:val="bullet"/>
      <w:lvlText w:val=""/>
      <w:lvlJc w:val="left"/>
      <w:pPr>
        <w:tabs>
          <w:tab w:val="num" w:pos="777"/>
        </w:tabs>
        <w:ind w:left="777" w:hanging="360"/>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37" w15:restartNumberingAfterBreak="0">
    <w:nsid w:val="703C0E12"/>
    <w:multiLevelType w:val="hybridMultilevel"/>
    <w:tmpl w:val="C43E14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2E1BB6"/>
    <w:multiLevelType w:val="hybridMultilevel"/>
    <w:tmpl w:val="7C564F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4E3A1D"/>
    <w:multiLevelType w:val="hybridMultilevel"/>
    <w:tmpl w:val="30720A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C853CF"/>
    <w:multiLevelType w:val="hybridMultilevel"/>
    <w:tmpl w:val="3D16CD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94F2326"/>
    <w:multiLevelType w:val="hybridMultilevel"/>
    <w:tmpl w:val="49C43F8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6F5F98"/>
    <w:multiLevelType w:val="hybridMultilevel"/>
    <w:tmpl w:val="44CA71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56333760">
    <w:abstractNumId w:val="0"/>
  </w:num>
  <w:num w:numId="2" w16cid:durableId="630094725">
    <w:abstractNumId w:val="20"/>
  </w:num>
  <w:num w:numId="3" w16cid:durableId="1596592201">
    <w:abstractNumId w:val="23"/>
  </w:num>
  <w:num w:numId="4" w16cid:durableId="1277911829">
    <w:abstractNumId w:val="21"/>
  </w:num>
  <w:num w:numId="5" w16cid:durableId="1833568163">
    <w:abstractNumId w:val="40"/>
  </w:num>
  <w:num w:numId="6" w16cid:durableId="591552154">
    <w:abstractNumId w:val="7"/>
  </w:num>
  <w:num w:numId="7" w16cid:durableId="1410156127">
    <w:abstractNumId w:val="17"/>
  </w:num>
  <w:num w:numId="8" w16cid:durableId="1414205157">
    <w:abstractNumId w:val="26"/>
  </w:num>
  <w:num w:numId="9" w16cid:durableId="415126567">
    <w:abstractNumId w:val="32"/>
  </w:num>
  <w:num w:numId="10" w16cid:durableId="261036759">
    <w:abstractNumId w:val="29"/>
  </w:num>
  <w:num w:numId="11" w16cid:durableId="309944120">
    <w:abstractNumId w:val="35"/>
  </w:num>
  <w:num w:numId="12" w16cid:durableId="1043865988">
    <w:abstractNumId w:val="2"/>
  </w:num>
  <w:num w:numId="13" w16cid:durableId="177426030">
    <w:abstractNumId w:val="10"/>
  </w:num>
  <w:num w:numId="14" w16cid:durableId="56364835">
    <w:abstractNumId w:val="41"/>
  </w:num>
  <w:num w:numId="15" w16cid:durableId="165368876">
    <w:abstractNumId w:val="31"/>
  </w:num>
  <w:num w:numId="16" w16cid:durableId="1389497635">
    <w:abstractNumId w:val="4"/>
  </w:num>
  <w:num w:numId="17" w16cid:durableId="1732461048">
    <w:abstractNumId w:val="24"/>
  </w:num>
  <w:num w:numId="18" w16cid:durableId="882139216">
    <w:abstractNumId w:val="9"/>
  </w:num>
  <w:num w:numId="19" w16cid:durableId="933703780">
    <w:abstractNumId w:val="15"/>
  </w:num>
  <w:num w:numId="20" w16cid:durableId="1586457878">
    <w:abstractNumId w:val="13"/>
  </w:num>
  <w:num w:numId="21" w16cid:durableId="1531918222">
    <w:abstractNumId w:val="8"/>
  </w:num>
  <w:num w:numId="22" w16cid:durableId="320277140">
    <w:abstractNumId w:val="42"/>
  </w:num>
  <w:num w:numId="23" w16cid:durableId="1625967334">
    <w:abstractNumId w:val="5"/>
  </w:num>
  <w:num w:numId="24" w16cid:durableId="620573521">
    <w:abstractNumId w:val="1"/>
  </w:num>
  <w:num w:numId="25" w16cid:durableId="631207767">
    <w:abstractNumId w:val="25"/>
  </w:num>
  <w:num w:numId="26" w16cid:durableId="989090095">
    <w:abstractNumId w:val="30"/>
  </w:num>
  <w:num w:numId="27" w16cid:durableId="1684672625">
    <w:abstractNumId w:val="39"/>
  </w:num>
  <w:num w:numId="28" w16cid:durableId="2127117270">
    <w:abstractNumId w:val="27"/>
  </w:num>
  <w:num w:numId="29" w16cid:durableId="597954447">
    <w:abstractNumId w:val="14"/>
  </w:num>
  <w:num w:numId="30" w16cid:durableId="1524248957">
    <w:abstractNumId w:val="16"/>
  </w:num>
  <w:num w:numId="31" w16cid:durableId="1034423277">
    <w:abstractNumId w:val="11"/>
  </w:num>
  <w:num w:numId="32" w16cid:durableId="548227681">
    <w:abstractNumId w:val="12"/>
  </w:num>
  <w:num w:numId="33" w16cid:durableId="820469062">
    <w:abstractNumId w:val="6"/>
  </w:num>
  <w:num w:numId="34" w16cid:durableId="516623805">
    <w:abstractNumId w:val="37"/>
  </w:num>
  <w:num w:numId="35" w16cid:durableId="1140880454">
    <w:abstractNumId w:val="3"/>
  </w:num>
  <w:num w:numId="36" w16cid:durableId="1956675405">
    <w:abstractNumId w:val="18"/>
  </w:num>
  <w:num w:numId="37" w16cid:durableId="2141459108">
    <w:abstractNumId w:val="36"/>
  </w:num>
  <w:num w:numId="38" w16cid:durableId="1820345905">
    <w:abstractNumId w:val="34"/>
  </w:num>
  <w:num w:numId="39" w16cid:durableId="800801923">
    <w:abstractNumId w:val="38"/>
  </w:num>
  <w:num w:numId="40" w16cid:durableId="864447498">
    <w:abstractNumId w:val="22"/>
  </w:num>
  <w:num w:numId="41" w16cid:durableId="2109349813">
    <w:abstractNumId w:val="19"/>
  </w:num>
  <w:num w:numId="42" w16cid:durableId="599145435">
    <w:abstractNumId w:val="28"/>
  </w:num>
  <w:num w:numId="43" w16cid:durableId="13015694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E5"/>
    <w:rsid w:val="00000AAC"/>
    <w:rsid w:val="00010161"/>
    <w:rsid w:val="00011810"/>
    <w:rsid w:val="000254E4"/>
    <w:rsid w:val="00044D00"/>
    <w:rsid w:val="00090703"/>
    <w:rsid w:val="0009198F"/>
    <w:rsid w:val="00092E60"/>
    <w:rsid w:val="000953A2"/>
    <w:rsid w:val="000A3040"/>
    <w:rsid w:val="000C1EE1"/>
    <w:rsid w:val="000C2C15"/>
    <w:rsid w:val="000D01BC"/>
    <w:rsid w:val="000D0385"/>
    <w:rsid w:val="000D667E"/>
    <w:rsid w:val="000F0C86"/>
    <w:rsid w:val="00101512"/>
    <w:rsid w:val="0010398E"/>
    <w:rsid w:val="001133A7"/>
    <w:rsid w:val="001156C0"/>
    <w:rsid w:val="00143056"/>
    <w:rsid w:val="00145F06"/>
    <w:rsid w:val="00160B18"/>
    <w:rsid w:val="0017599F"/>
    <w:rsid w:val="0018222E"/>
    <w:rsid w:val="001916C5"/>
    <w:rsid w:val="00191A98"/>
    <w:rsid w:val="001B0B39"/>
    <w:rsid w:val="001B7027"/>
    <w:rsid w:val="001C2B95"/>
    <w:rsid w:val="001C31F5"/>
    <w:rsid w:val="001D1D8F"/>
    <w:rsid w:val="002066AE"/>
    <w:rsid w:val="002425CA"/>
    <w:rsid w:val="002426DA"/>
    <w:rsid w:val="00262595"/>
    <w:rsid w:val="00280CAB"/>
    <w:rsid w:val="00282301"/>
    <w:rsid w:val="00296B88"/>
    <w:rsid w:val="002A13FA"/>
    <w:rsid w:val="002C70FA"/>
    <w:rsid w:val="002D2561"/>
    <w:rsid w:val="002E3F8F"/>
    <w:rsid w:val="002F770A"/>
    <w:rsid w:val="003146EE"/>
    <w:rsid w:val="00317020"/>
    <w:rsid w:val="00323A48"/>
    <w:rsid w:val="00330A8C"/>
    <w:rsid w:val="00336B59"/>
    <w:rsid w:val="00354A1A"/>
    <w:rsid w:val="00356085"/>
    <w:rsid w:val="00372F4A"/>
    <w:rsid w:val="003735BC"/>
    <w:rsid w:val="00375B28"/>
    <w:rsid w:val="00395982"/>
    <w:rsid w:val="003A163C"/>
    <w:rsid w:val="003B3522"/>
    <w:rsid w:val="003C3AAB"/>
    <w:rsid w:val="003D2D66"/>
    <w:rsid w:val="003E752E"/>
    <w:rsid w:val="003F5470"/>
    <w:rsid w:val="004140EA"/>
    <w:rsid w:val="00440171"/>
    <w:rsid w:val="00440267"/>
    <w:rsid w:val="00441348"/>
    <w:rsid w:val="00480AB0"/>
    <w:rsid w:val="00492649"/>
    <w:rsid w:val="00495CC1"/>
    <w:rsid w:val="004B6CEC"/>
    <w:rsid w:val="004C2C66"/>
    <w:rsid w:val="004C40C1"/>
    <w:rsid w:val="004D5CF0"/>
    <w:rsid w:val="004E2202"/>
    <w:rsid w:val="004E2E50"/>
    <w:rsid w:val="004F4154"/>
    <w:rsid w:val="004F5BD1"/>
    <w:rsid w:val="004F7BC0"/>
    <w:rsid w:val="0050338D"/>
    <w:rsid w:val="005041FE"/>
    <w:rsid w:val="00521C97"/>
    <w:rsid w:val="0052428B"/>
    <w:rsid w:val="00543FAE"/>
    <w:rsid w:val="00554659"/>
    <w:rsid w:val="00572C4C"/>
    <w:rsid w:val="00577600"/>
    <w:rsid w:val="005C3010"/>
    <w:rsid w:val="005C7B44"/>
    <w:rsid w:val="005D111F"/>
    <w:rsid w:val="005E2190"/>
    <w:rsid w:val="005E3EBE"/>
    <w:rsid w:val="005E4276"/>
    <w:rsid w:val="005F0FB4"/>
    <w:rsid w:val="0060011F"/>
    <w:rsid w:val="00601B28"/>
    <w:rsid w:val="00605B40"/>
    <w:rsid w:val="006148D5"/>
    <w:rsid w:val="00617E51"/>
    <w:rsid w:val="00622C56"/>
    <w:rsid w:val="00625F80"/>
    <w:rsid w:val="00627232"/>
    <w:rsid w:val="0066179E"/>
    <w:rsid w:val="00667EA4"/>
    <w:rsid w:val="00676AE5"/>
    <w:rsid w:val="00686EAE"/>
    <w:rsid w:val="006A6CD7"/>
    <w:rsid w:val="006F3943"/>
    <w:rsid w:val="007053C5"/>
    <w:rsid w:val="007057C7"/>
    <w:rsid w:val="0074120C"/>
    <w:rsid w:val="00742E7A"/>
    <w:rsid w:val="007459FA"/>
    <w:rsid w:val="00765625"/>
    <w:rsid w:val="00776518"/>
    <w:rsid w:val="00776625"/>
    <w:rsid w:val="007934F9"/>
    <w:rsid w:val="00797E26"/>
    <w:rsid w:val="007C1FF6"/>
    <w:rsid w:val="007E3D74"/>
    <w:rsid w:val="007E7E2A"/>
    <w:rsid w:val="00815DBE"/>
    <w:rsid w:val="008174B2"/>
    <w:rsid w:val="00847C35"/>
    <w:rsid w:val="00847D72"/>
    <w:rsid w:val="00875F27"/>
    <w:rsid w:val="008907F2"/>
    <w:rsid w:val="008A1E03"/>
    <w:rsid w:val="008E258D"/>
    <w:rsid w:val="008E3B94"/>
    <w:rsid w:val="008F3567"/>
    <w:rsid w:val="009139CF"/>
    <w:rsid w:val="00917747"/>
    <w:rsid w:val="00920027"/>
    <w:rsid w:val="00921F14"/>
    <w:rsid w:val="00953709"/>
    <w:rsid w:val="00955DCE"/>
    <w:rsid w:val="0096467C"/>
    <w:rsid w:val="00972AE5"/>
    <w:rsid w:val="009758DD"/>
    <w:rsid w:val="009A3AB5"/>
    <w:rsid w:val="009A3D33"/>
    <w:rsid w:val="009B2C63"/>
    <w:rsid w:val="009C19E7"/>
    <w:rsid w:val="009D0FA7"/>
    <w:rsid w:val="009E67E2"/>
    <w:rsid w:val="009F3DE1"/>
    <w:rsid w:val="009F728B"/>
    <w:rsid w:val="00A02D81"/>
    <w:rsid w:val="00A07C55"/>
    <w:rsid w:val="00A2482D"/>
    <w:rsid w:val="00A46375"/>
    <w:rsid w:val="00A5257A"/>
    <w:rsid w:val="00A57D36"/>
    <w:rsid w:val="00A67E84"/>
    <w:rsid w:val="00A76D5F"/>
    <w:rsid w:val="00AA20BD"/>
    <w:rsid w:val="00AB3485"/>
    <w:rsid w:val="00B02F33"/>
    <w:rsid w:val="00B03AD3"/>
    <w:rsid w:val="00B04DAF"/>
    <w:rsid w:val="00B078BD"/>
    <w:rsid w:val="00B1394C"/>
    <w:rsid w:val="00B200FE"/>
    <w:rsid w:val="00B33E19"/>
    <w:rsid w:val="00B559B4"/>
    <w:rsid w:val="00B56450"/>
    <w:rsid w:val="00B80E76"/>
    <w:rsid w:val="00B93E30"/>
    <w:rsid w:val="00BB380B"/>
    <w:rsid w:val="00BB5A3C"/>
    <w:rsid w:val="00BC37FA"/>
    <w:rsid w:val="00BD6BED"/>
    <w:rsid w:val="00BE1F7E"/>
    <w:rsid w:val="00BE506F"/>
    <w:rsid w:val="00BF151B"/>
    <w:rsid w:val="00BF727E"/>
    <w:rsid w:val="00C0617E"/>
    <w:rsid w:val="00C07505"/>
    <w:rsid w:val="00C268B7"/>
    <w:rsid w:val="00C31817"/>
    <w:rsid w:val="00C338CC"/>
    <w:rsid w:val="00C643E1"/>
    <w:rsid w:val="00C73406"/>
    <w:rsid w:val="00CA0D55"/>
    <w:rsid w:val="00CA1251"/>
    <w:rsid w:val="00CA23C5"/>
    <w:rsid w:val="00CB2FF3"/>
    <w:rsid w:val="00CB70F3"/>
    <w:rsid w:val="00CE41BF"/>
    <w:rsid w:val="00CF0EB9"/>
    <w:rsid w:val="00D003D8"/>
    <w:rsid w:val="00D012C3"/>
    <w:rsid w:val="00D021C0"/>
    <w:rsid w:val="00D02EE0"/>
    <w:rsid w:val="00D15DCA"/>
    <w:rsid w:val="00D27048"/>
    <w:rsid w:val="00D359A8"/>
    <w:rsid w:val="00D40AFE"/>
    <w:rsid w:val="00D5719B"/>
    <w:rsid w:val="00D63723"/>
    <w:rsid w:val="00D637B3"/>
    <w:rsid w:val="00D73CBA"/>
    <w:rsid w:val="00D864E9"/>
    <w:rsid w:val="00D92414"/>
    <w:rsid w:val="00DB5752"/>
    <w:rsid w:val="00DB7176"/>
    <w:rsid w:val="00DB722F"/>
    <w:rsid w:val="00DC2DF7"/>
    <w:rsid w:val="00DC486C"/>
    <w:rsid w:val="00DF102F"/>
    <w:rsid w:val="00DF2C32"/>
    <w:rsid w:val="00DF2D3E"/>
    <w:rsid w:val="00E01E45"/>
    <w:rsid w:val="00E305D2"/>
    <w:rsid w:val="00E3354D"/>
    <w:rsid w:val="00E45F73"/>
    <w:rsid w:val="00E46D37"/>
    <w:rsid w:val="00E51B69"/>
    <w:rsid w:val="00E7612A"/>
    <w:rsid w:val="00E76813"/>
    <w:rsid w:val="00E87021"/>
    <w:rsid w:val="00E90D92"/>
    <w:rsid w:val="00E90DB5"/>
    <w:rsid w:val="00EA1161"/>
    <w:rsid w:val="00EA4621"/>
    <w:rsid w:val="00EE7487"/>
    <w:rsid w:val="00F064A0"/>
    <w:rsid w:val="00F16851"/>
    <w:rsid w:val="00F265A5"/>
    <w:rsid w:val="00F451CA"/>
    <w:rsid w:val="00F613EA"/>
    <w:rsid w:val="00F61FB0"/>
    <w:rsid w:val="00F9184F"/>
    <w:rsid w:val="00FA248E"/>
    <w:rsid w:val="00FC52E0"/>
    <w:rsid w:val="00FE5B55"/>
    <w:rsid w:val="00FF2B1D"/>
    <w:rsid w:val="00FF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03462A8E"/>
  <w15:chartTrackingRefBased/>
  <w15:docId w15:val="{03A8EE56-CA6E-458D-9F8C-1007B531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 border"/>
    <w:basedOn w:val="TableNormal"/>
    <w:rsid w:val="00A02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BSCCParagraphbodystyle">
    <w:name w:val="01BS CC Paragraph body style"/>
    <w:rsid w:val="00A02D81"/>
    <w:pPr>
      <w:suppressAutoHyphens/>
      <w:spacing w:after="240"/>
    </w:pPr>
    <w:rPr>
      <w:rFonts w:ascii="Verdana" w:hAnsi="Verdana"/>
      <w:sz w:val="22"/>
      <w:lang w:eastAsia="en-US"/>
    </w:rPr>
  </w:style>
  <w:style w:type="character" w:styleId="Hyperlink">
    <w:name w:val="Hyperlink"/>
    <w:rsid w:val="00A02D81"/>
    <w:rPr>
      <w:rFonts w:cs="Times New Roman"/>
      <w:color w:val="0000FF"/>
      <w:u w:val="single"/>
    </w:rPr>
  </w:style>
  <w:style w:type="paragraph" w:styleId="ListParagraph">
    <w:name w:val="List Paragraph"/>
    <w:basedOn w:val="Normal"/>
    <w:uiPriority w:val="34"/>
    <w:qFormat/>
    <w:rsid w:val="00A02D81"/>
    <w:pPr>
      <w:spacing w:after="200" w:line="276" w:lineRule="auto"/>
      <w:ind w:left="720"/>
      <w:contextualSpacing/>
    </w:pPr>
    <w:rPr>
      <w:rFonts w:ascii="Calibri" w:hAnsi="Calibri"/>
    </w:rPr>
  </w:style>
  <w:style w:type="paragraph" w:styleId="Footer">
    <w:name w:val="footer"/>
    <w:basedOn w:val="Normal"/>
    <w:rsid w:val="00A02D81"/>
    <w:pPr>
      <w:tabs>
        <w:tab w:val="center" w:pos="4153"/>
        <w:tab w:val="right" w:pos="8306"/>
      </w:tabs>
    </w:pPr>
  </w:style>
  <w:style w:type="character" w:styleId="PageNumber">
    <w:name w:val="page number"/>
    <w:basedOn w:val="DefaultParagraphFont"/>
    <w:rsid w:val="00A02D81"/>
  </w:style>
  <w:style w:type="paragraph" w:styleId="Header">
    <w:name w:val="header"/>
    <w:basedOn w:val="Normal"/>
    <w:rsid w:val="00C73406"/>
    <w:pPr>
      <w:tabs>
        <w:tab w:val="center" w:pos="4153"/>
        <w:tab w:val="right" w:pos="8306"/>
      </w:tabs>
    </w:pPr>
  </w:style>
  <w:style w:type="paragraph" w:customStyle="1" w:styleId="CharCharCharCharCharCharCharChar">
    <w:name w:val="Char Char Char Char Char Char Char Char"/>
    <w:basedOn w:val="Normal"/>
    <w:rsid w:val="00AA20BD"/>
    <w:pPr>
      <w:spacing w:after="160" w:line="240" w:lineRule="exact"/>
    </w:pPr>
    <w:rPr>
      <w:rFonts w:ascii="Tahoma" w:hAnsi="Tahoma"/>
      <w:sz w:val="20"/>
      <w:szCs w:val="20"/>
      <w:lang w:val="en-US" w:eastAsia="en-US"/>
    </w:rPr>
  </w:style>
  <w:style w:type="paragraph" w:styleId="BalloonText">
    <w:name w:val="Balloon Text"/>
    <w:basedOn w:val="Normal"/>
    <w:semiHidden/>
    <w:rsid w:val="00B03AD3"/>
    <w:rPr>
      <w:rFonts w:ascii="Tahoma" w:hAnsi="Tahoma" w:cs="Tahoma"/>
      <w:sz w:val="16"/>
      <w:szCs w:val="16"/>
    </w:rPr>
  </w:style>
  <w:style w:type="character" w:styleId="CommentReference">
    <w:name w:val="annotation reference"/>
    <w:semiHidden/>
    <w:rsid w:val="00815DBE"/>
    <w:rPr>
      <w:sz w:val="16"/>
      <w:szCs w:val="16"/>
    </w:rPr>
  </w:style>
  <w:style w:type="paragraph" w:styleId="CommentText">
    <w:name w:val="annotation text"/>
    <w:basedOn w:val="Normal"/>
    <w:semiHidden/>
    <w:rsid w:val="00815DBE"/>
    <w:rPr>
      <w:sz w:val="20"/>
      <w:szCs w:val="20"/>
    </w:rPr>
  </w:style>
  <w:style w:type="paragraph" w:styleId="CommentSubject">
    <w:name w:val="annotation subject"/>
    <w:basedOn w:val="CommentText"/>
    <w:next w:val="CommentText"/>
    <w:semiHidden/>
    <w:rsid w:val="00815DBE"/>
    <w:rPr>
      <w:b/>
      <w:bCs/>
    </w:rPr>
  </w:style>
  <w:style w:type="paragraph" w:customStyle="1" w:styleId="02S2CCContentsSubhead2">
    <w:name w:val="02S2 CC Contents Subhead 2"/>
    <w:basedOn w:val="Normal"/>
    <w:autoRedefine/>
    <w:rsid w:val="009C19E7"/>
    <w:pPr>
      <w:spacing w:after="120"/>
    </w:pPr>
    <w:rPr>
      <w:rFonts w:ascii="Calibri" w:hAnsi="Calibri" w:cs="Calibri"/>
      <w:b/>
      <w:color w:val="003974"/>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ball\Local%20Settings\Temporary%20Internet%20Files\OLK81B\EDG%20Principal%20Eng%20Bus%20Systems%20Mgr%20RP%20v1%201%200712%20(CORMAC)%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77091EF9D1244B3E1D6D793B1DF9D" ma:contentTypeVersion="13" ma:contentTypeDescription="Create a new document." ma:contentTypeScope="" ma:versionID="9983e9598eb935ebdfdd96d6f4ef43db">
  <xsd:schema xmlns:xsd="http://www.w3.org/2001/XMLSchema" xmlns:xs="http://www.w3.org/2001/XMLSchema" xmlns:p="http://schemas.microsoft.com/office/2006/metadata/properties" xmlns:ns3="60be285c-589c-4a0d-a4fb-9421797a7d13" xmlns:ns4="c2dd66ea-74ee-4cd2-8b44-9809c40d55bf" targetNamespace="http://schemas.microsoft.com/office/2006/metadata/properties" ma:root="true" ma:fieldsID="7cd75408a8100fcec21d1f7e751aad2c" ns3:_="" ns4:_="">
    <xsd:import namespace="60be285c-589c-4a0d-a4fb-9421797a7d13"/>
    <xsd:import namespace="c2dd66ea-74ee-4cd2-8b44-9809c40d5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e285c-589c-4a0d-a4fb-9421797a7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dd66ea-74ee-4cd2-8b44-9809c40d55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C96DA-1BFE-4853-B539-D037D18C9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e285c-589c-4a0d-a4fb-9421797a7d13"/>
    <ds:schemaRef ds:uri="c2dd66ea-74ee-4cd2-8b44-9809c40d5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06BE0-6E99-40D4-B5A1-C7330A6F1FAC}">
  <ds:schemaRefs>
    <ds:schemaRef ds:uri="http://schemas.microsoft.com/sharepoint/v3/contenttype/forms"/>
  </ds:schemaRefs>
</ds:datastoreItem>
</file>

<file path=customXml/itemProps3.xml><?xml version="1.0" encoding="utf-8"?>
<ds:datastoreItem xmlns:ds="http://schemas.openxmlformats.org/officeDocument/2006/customXml" ds:itemID="{672225A5-2873-44C0-B576-5E0E1EE84E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EDG Principal Eng Bus Systems Mgr RP v1 1 0712 (CORMAC) (3)</Template>
  <TotalTime>6</TotalTime>
  <Pages>7</Pages>
  <Words>2117</Words>
  <Characters>12177</Characters>
  <Application>Microsoft Office Word</Application>
  <DocSecurity>0</DocSecurity>
  <Lines>320</Lines>
  <Paragraphs>188</Paragraphs>
  <ScaleCrop>false</ScaleCrop>
  <HeadingPairs>
    <vt:vector size="2" baseType="variant">
      <vt:variant>
        <vt:lpstr>Title</vt:lpstr>
      </vt:variant>
      <vt:variant>
        <vt:i4>1</vt:i4>
      </vt:variant>
    </vt:vector>
  </HeadingPairs>
  <TitlesOfParts>
    <vt:vector size="1" baseType="lpstr">
      <vt:lpstr>Role Profile</vt:lpstr>
    </vt:vector>
  </TitlesOfParts>
  <Company>Cornwall County Council</Company>
  <LinksUpToDate>false</LinksUpToDate>
  <CharactersWithSpaces>14106</CharactersWithSpaces>
  <SharedDoc>false</SharedDoc>
  <HLinks>
    <vt:vector size="6" baseType="variant">
      <vt:variant>
        <vt:i4>4915244</vt:i4>
      </vt:variant>
      <vt:variant>
        <vt:i4>0</vt:i4>
      </vt:variant>
      <vt:variant>
        <vt:i4>0</vt:i4>
      </vt:variant>
      <vt:variant>
        <vt:i4>5</vt:i4>
      </vt:variant>
      <vt:variant>
        <vt:lpwstr>mailto:contactus@corservltd.co.uk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sball</dc:creator>
  <cp:keywords/>
  <cp:lastModifiedBy>Kerri Stephens</cp:lastModifiedBy>
  <cp:revision>3</cp:revision>
  <cp:lastPrinted>2016-10-28T15:03:00Z</cp:lastPrinted>
  <dcterms:created xsi:type="dcterms:W3CDTF">2025-12-31T07:56:00Z</dcterms:created>
  <dcterms:modified xsi:type="dcterms:W3CDTF">2025-12-31T08:01:00Z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0x0101007F277091EF9D1244B3E1D6D793B1DF9D</vt:lpwstr>
  </property>
  <property fmtid="{D5CDD505-2E9C-101B-9397-08002B2CF9AE}" pid="4" name="MSIP_Label_65bade86-969a-4cfc-8d70-99d1f0adeaba_Enabled">
    <vt:lpwstr>true</vt:lpwstr>
  </property>
  <property fmtid="{D5CDD505-2E9C-101B-9397-08002B2CF9AE}" pid="5" name="MSIP_Label_65bade86-969a-4cfc-8d70-99d1f0adeaba_SetDate">
    <vt:lpwstr>2022-02-04T13:09:40Z</vt:lpwstr>
  </property>
  <property fmtid="{D5CDD505-2E9C-101B-9397-08002B2CF9AE}" pid="6" name="MSIP_Label_65bade86-969a-4cfc-8d70-99d1f0adeaba_Method">
    <vt:lpwstr>Standard</vt:lpwstr>
  </property>
  <property fmtid="{D5CDD505-2E9C-101B-9397-08002B2CF9AE}" pid="7" name="MSIP_Label_65bade86-969a-4cfc-8d70-99d1f0adeaba_Name">
    <vt:lpwstr>65bade86-969a-4cfc-8d70-99d1f0adeaba</vt:lpwstr>
  </property>
  <property fmtid="{D5CDD505-2E9C-101B-9397-08002B2CF9AE}" pid="8" name="MSIP_Label_65bade86-969a-4cfc-8d70-99d1f0adeaba_SiteId">
    <vt:lpwstr>efaa16aa-d1de-4d58-ba2e-2833fdfdd29f</vt:lpwstr>
  </property>
  <property fmtid="{D5CDD505-2E9C-101B-9397-08002B2CF9AE}" pid="9" name="MSIP_Label_65bade86-969a-4cfc-8d70-99d1f0adeaba_ActionId">
    <vt:lpwstr>f54924d4-7a69-4ccc-bdfe-7f470f2bee21</vt:lpwstr>
  </property>
  <property fmtid="{D5CDD505-2E9C-101B-9397-08002B2CF9AE}" pid="10" name="MSIP_Label_65bade86-969a-4cfc-8d70-99d1f0adeaba_ContentBits">
    <vt:lpwstr>1</vt:lpwstr>
  </property>
</Properties>
</file>